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835" w:rsidRDefault="00186C7D">
      <w:pPr>
        <w:widowControl/>
        <w:shd w:val="clear" w:color="auto" w:fill="FFFFFF"/>
        <w:spacing w:line="480" w:lineRule="atLeast"/>
        <w:jc w:val="center"/>
        <w:textAlignment w:val="baseline"/>
        <w:rPr>
          <w:rFonts w:ascii="inherit" w:eastAsia="微软雅黑" w:hAnsi="inherit" w:cs="宋体" w:hint="eastAsia"/>
          <w:b/>
          <w:bCs/>
          <w:color w:val="383940"/>
          <w:kern w:val="0"/>
          <w:sz w:val="39"/>
          <w:szCs w:val="39"/>
        </w:rPr>
      </w:pPr>
      <w:r>
        <w:rPr>
          <w:rFonts w:ascii="inherit" w:eastAsia="微软雅黑" w:hAnsi="inherit" w:cs="宋体" w:hint="eastAsia"/>
          <w:b/>
          <w:bCs/>
          <w:color w:val="383940"/>
          <w:kern w:val="0"/>
          <w:sz w:val="39"/>
          <w:szCs w:val="39"/>
        </w:rPr>
        <w:t>安徽新安银行</w:t>
      </w:r>
      <w:r w:rsidR="00DF62CB">
        <w:rPr>
          <w:rFonts w:ascii="inherit" w:eastAsia="微软雅黑" w:hAnsi="inherit" w:cs="宋体" w:hint="eastAsia"/>
          <w:b/>
          <w:bCs/>
          <w:color w:val="383940"/>
          <w:kern w:val="0"/>
          <w:sz w:val="39"/>
          <w:szCs w:val="39"/>
        </w:rPr>
        <w:t>空调维保</w:t>
      </w:r>
      <w:r>
        <w:rPr>
          <w:rFonts w:ascii="inherit" w:eastAsia="微软雅黑" w:hAnsi="inherit" w:cs="宋体" w:hint="eastAsia"/>
          <w:b/>
          <w:bCs/>
          <w:color w:val="383940"/>
          <w:kern w:val="0"/>
          <w:sz w:val="39"/>
          <w:szCs w:val="39"/>
        </w:rPr>
        <w:t>服务项目</w:t>
      </w:r>
    </w:p>
    <w:p w:rsidR="00704835" w:rsidRDefault="00186C7D">
      <w:pPr>
        <w:widowControl/>
        <w:shd w:val="clear" w:color="auto" w:fill="FFFFFF"/>
        <w:wordWrap w:val="0"/>
        <w:spacing w:line="216" w:lineRule="atLeast"/>
        <w:ind w:right="150" w:firstLineChars="200" w:firstLine="560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安徽新安银行股份有限公司对“</w:t>
      </w:r>
      <w:r w:rsidR="00DF62CB"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空调维保服务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项目”以公开招标的形式进行采购，欢迎符合资格条件的供应商前来参加。</w:t>
      </w:r>
    </w:p>
    <w:p w:rsidR="00704835" w:rsidRDefault="00186C7D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/>
          <w:b/>
          <w:color w:val="383838"/>
          <w:kern w:val="0"/>
          <w:sz w:val="28"/>
          <w:szCs w:val="28"/>
        </w:rPr>
        <w:t>项目编号：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XAYH-202</w:t>
      </w:r>
      <w:r w:rsidR="00DF62CB">
        <w:rPr>
          <w:rFonts w:ascii="仿宋" w:eastAsia="仿宋" w:hAnsi="仿宋" w:cs="宋体"/>
          <w:color w:val="383838"/>
          <w:kern w:val="0"/>
          <w:sz w:val="28"/>
          <w:szCs w:val="28"/>
        </w:rPr>
        <w:t>303</w:t>
      </w:r>
      <w:r w:rsidR="006D604C">
        <w:rPr>
          <w:rFonts w:ascii="仿宋" w:eastAsia="仿宋" w:hAnsi="仿宋" w:cs="宋体"/>
          <w:color w:val="383838"/>
          <w:kern w:val="0"/>
          <w:sz w:val="28"/>
          <w:szCs w:val="28"/>
        </w:rPr>
        <w:t>15</w:t>
      </w:r>
      <w:r w:rsidR="00DF62CB">
        <w:rPr>
          <w:rFonts w:ascii="仿宋" w:eastAsia="仿宋" w:hAnsi="仿宋" w:cs="宋体"/>
          <w:color w:val="383838"/>
          <w:kern w:val="0"/>
          <w:sz w:val="28"/>
          <w:szCs w:val="28"/>
        </w:rPr>
        <w:t>004</w:t>
      </w:r>
    </w:p>
    <w:p w:rsidR="00704835" w:rsidRDefault="00186C7D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/>
          <w:b/>
          <w:color w:val="383838"/>
          <w:kern w:val="0"/>
          <w:sz w:val="28"/>
          <w:szCs w:val="28"/>
        </w:rPr>
        <w:t>项目名称：</w:t>
      </w:r>
      <w:r w:rsidR="00DF62CB" w:rsidRPr="00DF62CB"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空调维保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服务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项目</w:t>
      </w:r>
    </w:p>
    <w:p w:rsidR="00704835" w:rsidRDefault="00186C7D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b/>
          <w:color w:val="383838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color w:val="383838"/>
          <w:kern w:val="0"/>
          <w:sz w:val="28"/>
          <w:szCs w:val="28"/>
        </w:rPr>
        <w:t>采购预算：</w:t>
      </w:r>
      <w:r w:rsidR="00DF62CB">
        <w:rPr>
          <w:rFonts w:ascii="仿宋" w:eastAsia="仿宋" w:hAnsi="仿宋" w:cs="宋体" w:hint="eastAsia"/>
          <w:b/>
          <w:color w:val="383838"/>
          <w:kern w:val="0"/>
          <w:sz w:val="28"/>
          <w:szCs w:val="28"/>
        </w:rPr>
        <w:t>无</w:t>
      </w:r>
    </w:p>
    <w:p w:rsidR="00704835" w:rsidRDefault="00186C7D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color w:val="383838"/>
          <w:kern w:val="0"/>
          <w:sz w:val="28"/>
          <w:szCs w:val="28"/>
        </w:rPr>
        <w:t>评标方式：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现场评标</w:t>
      </w:r>
    </w:p>
    <w:p w:rsidR="00704835" w:rsidRDefault="00186C7D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color w:val="383838"/>
          <w:kern w:val="0"/>
          <w:sz w:val="28"/>
          <w:szCs w:val="28"/>
        </w:rPr>
        <w:t>招标内容：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安徽新安银行</w:t>
      </w:r>
      <w:r w:rsidR="00DF62CB"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空调维保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服务项目</w:t>
      </w:r>
    </w:p>
    <w:p w:rsidR="00704835" w:rsidRDefault="00186C7D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color w:val="383838"/>
          <w:kern w:val="0"/>
          <w:sz w:val="28"/>
          <w:szCs w:val="28"/>
        </w:rPr>
        <w:t>一、供应商</w:t>
      </w:r>
      <w:r>
        <w:rPr>
          <w:rFonts w:ascii="仿宋" w:eastAsia="仿宋" w:hAnsi="仿宋" w:cs="宋体"/>
          <w:b/>
          <w:bCs/>
          <w:color w:val="383838"/>
          <w:kern w:val="0"/>
          <w:sz w:val="28"/>
          <w:szCs w:val="28"/>
        </w:rPr>
        <w:t>资格要求：</w:t>
      </w:r>
    </w:p>
    <w:p w:rsidR="00704835" w:rsidRDefault="00186C7D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/>
          <w:color w:val="383838"/>
          <w:kern w:val="0"/>
          <w:sz w:val="28"/>
          <w:szCs w:val="28"/>
        </w:rPr>
        <w:t>1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、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满足《中华人民共和国政府采购法》第二十二条规定；</w:t>
      </w:r>
    </w:p>
    <w:p w:rsidR="00704835" w:rsidRDefault="00186C7D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/>
          <w:color w:val="383838"/>
          <w:kern w:val="0"/>
          <w:sz w:val="28"/>
          <w:szCs w:val="28"/>
        </w:rPr>
        <w:t>2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、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落实政府采购政策需满足的资格要求：</w:t>
      </w:r>
    </w:p>
    <w:p w:rsidR="00704835" w:rsidRDefault="00186C7D">
      <w:pPr>
        <w:widowControl/>
        <w:shd w:val="clear" w:color="auto" w:fill="FFFFFF"/>
        <w:spacing w:line="360" w:lineRule="auto"/>
        <w:jc w:val="left"/>
        <w:textAlignment w:val="baseline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/>
          <w:color w:val="383838"/>
          <w:kern w:val="0"/>
          <w:sz w:val="28"/>
          <w:szCs w:val="28"/>
        </w:rPr>
        <w:t>3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、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本项目的特定资格要求：（一）符合《中华人民共和国政府采购法》第二十二条资格条件：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（1）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具有独立承担民事责任的能力；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（2）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具有良好的商业信誉和健全的财务会计制度；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（3）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具有履行合同所必需的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资质、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设备和专业技术能力；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（4）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有依法缴纳税收和社会保障资金的良好记录；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（5）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参加采购活动前3年内，在经营活动中没有重大违法记录；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（6）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法律、行政法规规定的其他条件。（二）非外资独资或外资控股企业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。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（三）单位负责人为同一人或者存在直接控股、管理关系的不同供应商，不得同时参加同一包的采购活动。（四）本项目不接受联合体投标。</w:t>
      </w:r>
    </w:p>
    <w:p w:rsidR="00704835" w:rsidRDefault="00186C7D">
      <w:pPr>
        <w:widowControl/>
        <w:shd w:val="clear" w:color="auto" w:fill="FFFFFF"/>
        <w:wordWrap w:val="0"/>
        <w:spacing w:line="540" w:lineRule="atLeast"/>
        <w:ind w:right="300"/>
        <w:jc w:val="left"/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Calibri" w:hint="eastAsia"/>
          <w:b/>
          <w:color w:val="000000"/>
          <w:kern w:val="0"/>
          <w:sz w:val="28"/>
          <w:szCs w:val="28"/>
          <w:shd w:val="clear" w:color="auto" w:fill="FFFFFF"/>
        </w:rPr>
        <w:t>二、招标文件获取时间、方式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：</w:t>
      </w:r>
    </w:p>
    <w:p w:rsidR="00704835" w:rsidRDefault="00186C7D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1、获取招标文件时间：202</w:t>
      </w:r>
      <w:r w:rsidR="00DF62CB">
        <w:rPr>
          <w:rFonts w:ascii="仿宋" w:eastAsia="仿宋" w:hAnsi="仿宋" w:cs="宋体"/>
          <w:color w:val="383838"/>
          <w:kern w:val="0"/>
          <w:sz w:val="28"/>
          <w:szCs w:val="28"/>
        </w:rPr>
        <w:t>3.3.1</w:t>
      </w:r>
      <w:r w:rsidR="009D17C4">
        <w:rPr>
          <w:rFonts w:ascii="仿宋" w:eastAsia="仿宋" w:hAnsi="仿宋" w:cs="宋体"/>
          <w:color w:val="383838"/>
          <w:kern w:val="0"/>
          <w:sz w:val="28"/>
          <w:szCs w:val="28"/>
        </w:rPr>
        <w:t>6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-202</w:t>
      </w:r>
      <w:r w:rsidR="00DF62CB">
        <w:rPr>
          <w:rFonts w:ascii="仿宋" w:eastAsia="仿宋" w:hAnsi="仿宋" w:cs="宋体"/>
          <w:color w:val="383838"/>
          <w:kern w:val="0"/>
          <w:sz w:val="28"/>
          <w:szCs w:val="28"/>
        </w:rPr>
        <w:t>3.3.2</w:t>
      </w:r>
      <w:r w:rsidR="009D17C4">
        <w:rPr>
          <w:rFonts w:ascii="仿宋" w:eastAsia="仿宋" w:hAnsi="仿宋" w:cs="宋体"/>
          <w:color w:val="383838"/>
          <w:kern w:val="0"/>
          <w:sz w:val="28"/>
          <w:szCs w:val="28"/>
        </w:rPr>
        <w:t>8</w:t>
      </w:r>
    </w:p>
    <w:p w:rsidR="00704835" w:rsidRDefault="00186C7D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lastRenderedPageBreak/>
        <w:t>2、获取招标文件方式：电子邮件方式/招标公告页面自行下载</w:t>
      </w:r>
    </w:p>
    <w:p w:rsidR="00704835" w:rsidRDefault="00186C7D">
      <w:pPr>
        <w:widowControl/>
        <w:shd w:val="clear" w:color="auto" w:fill="FFFFFF"/>
        <w:wordWrap w:val="0"/>
        <w:spacing w:line="540" w:lineRule="atLeast"/>
        <w:ind w:right="300" w:firstLine="480"/>
        <w:jc w:val="left"/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报名及投标截止时间：202</w:t>
      </w:r>
      <w:r w:rsidR="00DF62CB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3.3.2</w:t>
      </w:r>
      <w:r w:rsidR="009D17C4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8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下午14：00</w:t>
      </w:r>
    </w:p>
    <w:p w:rsidR="00704835" w:rsidRDefault="00186C7D">
      <w:pPr>
        <w:widowControl/>
        <w:shd w:val="clear" w:color="auto" w:fill="FFFFFF"/>
        <w:wordWrap w:val="0"/>
        <w:spacing w:line="540" w:lineRule="atLeast"/>
        <w:ind w:right="300" w:firstLine="480"/>
        <w:jc w:val="left"/>
        <w:rPr>
          <w:rFonts w:ascii="仿宋" w:eastAsia="仿宋" w:hAnsi="仿宋" w:cs="宋体"/>
          <w:color w:val="383838"/>
          <w:kern w:val="0"/>
          <w:sz w:val="28"/>
          <w:szCs w:val="28"/>
        </w:rPr>
      </w:pP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注：供应商在报名时，需提供一套供应商资格要求中所有资料、法人身份证明书、授权委托书等资料，逐页加盖供应商公章，扫描格式为PDF，注明联系方式，以上相关报名信息请发送至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ztb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@</w:t>
      </w:r>
      <w:r>
        <w:rPr>
          <w:rFonts w:ascii="仿宋" w:eastAsia="仿宋" w:hAnsi="仿宋" w:cs="宋体"/>
          <w:color w:val="383838"/>
          <w:kern w:val="0"/>
          <w:sz w:val="28"/>
          <w:szCs w:val="28"/>
        </w:rPr>
        <w:t>xa-bank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.com邮箱。</w:t>
      </w:r>
    </w:p>
    <w:p w:rsidR="00704835" w:rsidRDefault="00186C7D">
      <w:pPr>
        <w:widowControl/>
        <w:shd w:val="clear" w:color="auto" w:fill="FFFFFF"/>
        <w:wordWrap w:val="0"/>
        <w:spacing w:line="540" w:lineRule="atLeast"/>
        <w:ind w:right="30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b/>
          <w:bCs/>
          <w:color w:val="000000"/>
          <w:kern w:val="0"/>
          <w:sz w:val="28"/>
          <w:szCs w:val="28"/>
          <w:shd w:val="clear" w:color="auto" w:fill="FFFFFF"/>
        </w:rPr>
        <w:t>三、开标时间、地点</w:t>
      </w:r>
      <w:r>
        <w:rPr>
          <w:rFonts w:ascii="仿宋" w:eastAsia="仿宋" w:hAnsi="仿宋" w:cs="宋体" w:hint="eastAsia"/>
          <w:color w:val="383838"/>
          <w:kern w:val="0"/>
          <w:sz w:val="28"/>
          <w:szCs w:val="28"/>
        </w:rPr>
        <w:t>：</w:t>
      </w:r>
      <w:r>
        <w:rPr>
          <w:rFonts w:ascii="宋体" w:eastAsia="宋体" w:hAnsi="宋体" w:cs="Calibri" w:hint="eastAsia"/>
          <w:b/>
          <w:bCs/>
          <w:color w:val="000000"/>
          <w:kern w:val="0"/>
          <w:sz w:val="28"/>
          <w:szCs w:val="28"/>
          <w:shd w:val="clear" w:color="auto" w:fill="FFFFFF"/>
        </w:rPr>
        <w:t>       </w:t>
      </w:r>
    </w:p>
    <w:p w:rsidR="00704835" w:rsidRDefault="00186C7D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1、开标时间:202</w:t>
      </w:r>
      <w:r w:rsidR="00DF62CB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.</w:t>
      </w:r>
      <w:r w:rsidR="006D604C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*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.</w:t>
      </w:r>
      <w:r w:rsidR="00DF62CB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**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（具体时间另行通知）</w:t>
      </w:r>
    </w:p>
    <w:p w:rsidR="00704835" w:rsidRDefault="00186C7D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2、开标地点：安徽省合肥市高新区创新大道2</w:t>
      </w:r>
      <w:r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800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号安徽新安银行三楼第一会议室。</w:t>
      </w:r>
    </w:p>
    <w:p w:rsidR="00704835" w:rsidRDefault="00186C7D">
      <w:pPr>
        <w:widowControl/>
        <w:shd w:val="clear" w:color="auto" w:fill="FFFFFF"/>
        <w:wordWrap w:val="0"/>
        <w:spacing w:line="540" w:lineRule="atLeast"/>
        <w:ind w:right="30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b/>
          <w:bCs/>
          <w:color w:val="000000"/>
          <w:kern w:val="0"/>
          <w:sz w:val="28"/>
          <w:szCs w:val="28"/>
          <w:shd w:val="clear" w:color="auto" w:fill="FFFFFF"/>
        </w:rPr>
        <w:t>四、公告发布媒介</w:t>
      </w:r>
    </w:p>
    <w:p w:rsidR="00704835" w:rsidRDefault="00186C7D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本招标公告在安徽新安银行股份有限公司官网发布，对于因其他网站转载并发布的非完整版或修改版公告，而导致误无效投标登记的情形，招标人不予承担责任。</w:t>
      </w:r>
    </w:p>
    <w:p w:rsidR="00704835" w:rsidRDefault="00186C7D">
      <w:pPr>
        <w:widowControl/>
        <w:shd w:val="clear" w:color="auto" w:fill="FFFFFF"/>
        <w:wordWrap w:val="0"/>
        <w:spacing w:line="540" w:lineRule="atLeast"/>
        <w:ind w:right="30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b/>
          <w:bCs/>
          <w:color w:val="000000"/>
          <w:kern w:val="0"/>
          <w:sz w:val="28"/>
          <w:szCs w:val="28"/>
          <w:shd w:val="clear" w:color="auto" w:fill="FFFFFF"/>
        </w:rPr>
        <w:t>五、公告期限：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自本公告发布之日起15个自然日。</w:t>
      </w:r>
    </w:p>
    <w:p w:rsidR="00704835" w:rsidRDefault="00186C7D">
      <w:pPr>
        <w:widowControl/>
        <w:shd w:val="clear" w:color="auto" w:fill="FFFFFF"/>
        <w:wordWrap w:val="0"/>
        <w:spacing w:line="540" w:lineRule="atLeast"/>
        <w:ind w:right="30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b/>
          <w:bCs/>
          <w:color w:val="000000"/>
          <w:kern w:val="0"/>
          <w:sz w:val="28"/>
          <w:szCs w:val="28"/>
          <w:shd w:val="clear" w:color="auto" w:fill="FFFFFF"/>
        </w:rPr>
        <w:t>六、联系方式：</w:t>
      </w:r>
    </w:p>
    <w:p w:rsidR="00704835" w:rsidRDefault="00186C7D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采购人：安徽新安银行股份有限公司</w:t>
      </w:r>
    </w:p>
    <w:p w:rsidR="00704835" w:rsidRDefault="00186C7D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招标联系人：</w:t>
      </w:r>
      <w:r w:rsidR="00460C96"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管雨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（0</w:t>
      </w:r>
      <w:r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551-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6</w:t>
      </w:r>
      <w:r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91259</w:t>
      </w:r>
      <w:r w:rsidR="00460C96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26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）</w:t>
      </w:r>
    </w:p>
    <w:p w:rsidR="00704835" w:rsidRDefault="00186C7D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邮箱：</w:t>
      </w:r>
      <w:r>
        <w:rPr>
          <w:rFonts w:ascii="宋体" w:eastAsia="宋体" w:hAnsi="宋体" w:cs="宋体"/>
          <w:sz w:val="28"/>
          <w:szCs w:val="28"/>
        </w:rPr>
        <w:t>ztb@xa-bank.com</w:t>
      </w:r>
    </w:p>
    <w:p w:rsidR="00186C7D" w:rsidRPr="00186C7D" w:rsidRDefault="00186C7D" w:rsidP="00186C7D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</w:pPr>
      <w:r w:rsidRPr="00186C7D"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招标监察电话：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周先生（0</w:t>
      </w:r>
      <w:r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551-</w:t>
      </w:r>
      <w:r w:rsidRPr="00186C7D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69125983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）</w:t>
      </w:r>
    </w:p>
    <w:p w:rsidR="00186C7D" w:rsidRDefault="00186C7D" w:rsidP="00186C7D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</w:pPr>
      <w:r w:rsidRPr="00186C7D"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招标监察邮箱：</w:t>
      </w:r>
      <w:r w:rsidRPr="00186C7D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zhoumin@xa-bank.com</w:t>
      </w:r>
      <w:bookmarkStart w:id="0" w:name="_GoBack"/>
      <w:bookmarkEnd w:id="0"/>
    </w:p>
    <w:p w:rsidR="00704835" w:rsidRDefault="00186C7D">
      <w:pPr>
        <w:widowControl/>
        <w:shd w:val="clear" w:color="auto" w:fill="FFFFFF"/>
        <w:wordWrap w:val="0"/>
        <w:spacing w:line="540" w:lineRule="atLeast"/>
        <w:ind w:right="300" w:firstLine="560"/>
        <w:jc w:val="left"/>
        <w:rPr>
          <w:rFonts w:ascii="Calibri" w:eastAsia="微软雅黑" w:hAnsi="Calibri" w:cs="Calibri"/>
          <w:color w:val="444444"/>
          <w:kern w:val="0"/>
          <w:sz w:val="28"/>
          <w:szCs w:val="28"/>
        </w:rPr>
      </w:pP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lastRenderedPageBreak/>
        <w:t>地址：安徽省合肥市高新区创新大道2</w:t>
      </w:r>
      <w:r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800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号安徽新安银行</w:t>
      </w:r>
    </w:p>
    <w:p w:rsidR="00704835" w:rsidRDefault="00186C7D">
      <w:pPr>
        <w:widowControl/>
        <w:shd w:val="clear" w:color="auto" w:fill="FFFFFF"/>
        <w:wordWrap w:val="0"/>
        <w:spacing w:line="450" w:lineRule="atLeast"/>
        <w:ind w:firstLineChars="1800" w:firstLine="5040"/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</w:pPr>
      <w:r>
        <w:rPr>
          <w:rFonts w:ascii="微软雅黑" w:eastAsia="微软雅黑" w:hAnsi="微软雅黑" w:cs="Calibri"/>
          <w:color w:val="444444"/>
          <w:kern w:val="0"/>
          <w:sz w:val="28"/>
          <w:szCs w:val="28"/>
        </w:rPr>
        <w:t xml:space="preserve"> </w:t>
      </w:r>
      <w:r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202</w:t>
      </w:r>
      <w:r w:rsidR="00DF62CB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年</w:t>
      </w:r>
      <w:r w:rsidR="00DF62CB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3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月</w:t>
      </w:r>
      <w:r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1</w:t>
      </w:r>
      <w:r w:rsidR="009D17C4">
        <w:rPr>
          <w:rFonts w:ascii="仿宋" w:eastAsia="仿宋" w:hAnsi="仿宋" w:cs="Calibri"/>
          <w:color w:val="000000"/>
          <w:kern w:val="0"/>
          <w:sz w:val="28"/>
          <w:szCs w:val="28"/>
          <w:shd w:val="clear" w:color="auto" w:fill="FFFFFF"/>
        </w:rPr>
        <w:t>6</w:t>
      </w:r>
      <w:r>
        <w:rPr>
          <w:rFonts w:ascii="仿宋" w:eastAsia="仿宋" w:hAnsi="仿宋" w:cs="Calibri" w:hint="eastAsia"/>
          <w:color w:val="000000"/>
          <w:kern w:val="0"/>
          <w:sz w:val="28"/>
          <w:szCs w:val="28"/>
          <w:shd w:val="clear" w:color="auto" w:fill="FFFFFF"/>
        </w:rPr>
        <w:t>日</w:t>
      </w:r>
    </w:p>
    <w:sectPr w:rsidR="007048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E32" w:rsidRDefault="00924E32" w:rsidP="00460C96">
      <w:r>
        <w:separator/>
      </w:r>
    </w:p>
  </w:endnote>
  <w:endnote w:type="continuationSeparator" w:id="0">
    <w:p w:rsidR="00924E32" w:rsidRDefault="00924E32" w:rsidP="00460C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herit">
    <w:altName w:val="Times New Roman"/>
    <w:charset w:val="00"/>
    <w:family w:val="roman"/>
    <w:pitch w:val="default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E32" w:rsidRDefault="00924E32" w:rsidP="00460C96">
      <w:r>
        <w:separator/>
      </w:r>
    </w:p>
  </w:footnote>
  <w:footnote w:type="continuationSeparator" w:id="0">
    <w:p w:rsidR="00924E32" w:rsidRDefault="00924E32" w:rsidP="00460C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782"/>
    <w:rsid w:val="00041978"/>
    <w:rsid w:val="00141C8A"/>
    <w:rsid w:val="00186C7D"/>
    <w:rsid w:val="00425D1B"/>
    <w:rsid w:val="00460C96"/>
    <w:rsid w:val="0054079A"/>
    <w:rsid w:val="00542166"/>
    <w:rsid w:val="00580518"/>
    <w:rsid w:val="006212BD"/>
    <w:rsid w:val="00690059"/>
    <w:rsid w:val="006D604C"/>
    <w:rsid w:val="00704835"/>
    <w:rsid w:val="00775F1B"/>
    <w:rsid w:val="007F6EA8"/>
    <w:rsid w:val="008328D0"/>
    <w:rsid w:val="008C1FD7"/>
    <w:rsid w:val="008C685D"/>
    <w:rsid w:val="00924E32"/>
    <w:rsid w:val="0096294F"/>
    <w:rsid w:val="009D17C4"/>
    <w:rsid w:val="00A26F65"/>
    <w:rsid w:val="00A65DA9"/>
    <w:rsid w:val="00B80782"/>
    <w:rsid w:val="00CC0C7D"/>
    <w:rsid w:val="00D3136A"/>
    <w:rsid w:val="00DF62CB"/>
    <w:rsid w:val="00FB520F"/>
    <w:rsid w:val="2C6B0AAF"/>
    <w:rsid w:val="6E830DCB"/>
    <w:rsid w:val="72531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54AD90"/>
  <w15:docId w15:val="{166C3F5A-4CFD-439D-82A7-727D8E885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0C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60C96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60C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60C9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151</Words>
  <Characters>861</Characters>
  <Application>Microsoft Office Word</Application>
  <DocSecurity>0</DocSecurity>
  <Lines>7</Lines>
  <Paragraphs>2</Paragraphs>
  <ScaleCrop>false</ScaleCrop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12</cp:revision>
  <dcterms:created xsi:type="dcterms:W3CDTF">2022-11-08T01:44:00Z</dcterms:created>
  <dcterms:modified xsi:type="dcterms:W3CDTF">2023-03-16T06:13:00Z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