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5A2F71" w14:textId="77777777" w:rsidR="00C4430F" w:rsidRDefault="00C4430F">
      <w:pPr>
        <w:tabs>
          <w:tab w:val="left" w:pos="5040"/>
          <w:tab w:val="left" w:pos="6120"/>
        </w:tabs>
        <w:spacing w:line="240" w:lineRule="auto"/>
        <w:ind w:leftChars="-75" w:left="-158" w:right="878" w:firstLine="480"/>
        <w:jc w:val="center"/>
        <w:rPr>
          <w:rFonts w:ascii="微软雅黑" w:eastAsia="微软雅黑" w:hAnsi="微软雅黑" w:cs="Arial"/>
          <w:sz w:val="22"/>
          <w:szCs w:val="21"/>
        </w:rPr>
      </w:pPr>
      <w:bookmarkStart w:id="0" w:name="_Toc490966867"/>
      <w:bookmarkStart w:id="1" w:name="_Toc490966907"/>
    </w:p>
    <w:p w14:paraId="28DACABC" w14:textId="77777777" w:rsidR="00C4430F" w:rsidRDefault="00717D7D">
      <w:pPr>
        <w:tabs>
          <w:tab w:val="left" w:pos="5040"/>
          <w:tab w:val="left" w:pos="6120"/>
        </w:tabs>
        <w:spacing w:line="240" w:lineRule="auto"/>
        <w:ind w:leftChars="-75" w:left="-158" w:right="878" w:firstLine="480"/>
        <w:jc w:val="center"/>
        <w:rPr>
          <w:rFonts w:ascii="微软雅黑" w:eastAsia="微软雅黑" w:hAnsi="微软雅黑" w:cs="Arial"/>
          <w:sz w:val="22"/>
          <w:szCs w:val="21"/>
        </w:rPr>
      </w:pPr>
      <w:r>
        <w:rPr>
          <w:rFonts w:eastAsia="仿宋"/>
          <w:noProof/>
          <w:sz w:val="24"/>
        </w:rPr>
        <w:drawing>
          <wp:inline distT="0" distB="0" distL="0" distR="0" wp14:anchorId="0075BB44" wp14:editId="3F9DC804">
            <wp:extent cx="3571875" cy="923925"/>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a:xfrm>
                      <a:off x="0" y="0"/>
                      <a:ext cx="3571875" cy="923925"/>
                    </a:xfrm>
                    <a:prstGeom prst="rect">
                      <a:avLst/>
                    </a:prstGeom>
                    <a:noFill/>
                    <a:ln>
                      <a:noFill/>
                    </a:ln>
                  </pic:spPr>
                </pic:pic>
              </a:graphicData>
            </a:graphic>
          </wp:inline>
        </w:drawing>
      </w:r>
    </w:p>
    <w:p w14:paraId="6CA0491D" w14:textId="77777777" w:rsidR="00C4430F" w:rsidRDefault="00717D7D">
      <w:pPr>
        <w:pStyle w:val="afff4"/>
        <w:jc w:val="center"/>
        <w:rPr>
          <w:rFonts w:ascii="微软雅黑" w:eastAsia="微软雅黑" w:hAnsi="微软雅黑"/>
          <w:sz w:val="48"/>
          <w:szCs w:val="48"/>
          <w:lang w:eastAsia="zh-CN"/>
        </w:rPr>
      </w:pPr>
      <w:r>
        <w:rPr>
          <w:rFonts w:ascii="微软雅黑" w:eastAsia="微软雅黑" w:hAnsi="微软雅黑" w:hint="eastAsia"/>
          <w:sz w:val="48"/>
          <w:szCs w:val="48"/>
          <w:lang w:eastAsia="zh-CN"/>
        </w:rPr>
        <w:t>购买基础设施维保</w:t>
      </w:r>
    </w:p>
    <w:p w14:paraId="5C21CDED" w14:textId="77777777" w:rsidR="00C4430F" w:rsidRDefault="00C4430F">
      <w:pPr>
        <w:pStyle w:val="afff4"/>
        <w:jc w:val="center"/>
        <w:rPr>
          <w:rFonts w:ascii="微软雅黑" w:eastAsia="微软雅黑" w:hAnsi="微软雅黑"/>
          <w:bCs/>
          <w:sz w:val="56"/>
          <w:szCs w:val="96"/>
          <w:lang w:eastAsia="zh-CN"/>
        </w:rPr>
      </w:pPr>
    </w:p>
    <w:p w14:paraId="17E5E89F" w14:textId="77777777" w:rsidR="00C4430F" w:rsidRDefault="00717D7D">
      <w:pPr>
        <w:pStyle w:val="afff4"/>
        <w:jc w:val="center"/>
        <w:rPr>
          <w:rFonts w:ascii="微软雅黑" w:eastAsia="微软雅黑" w:hAnsi="微软雅黑"/>
          <w:bCs/>
          <w:sz w:val="96"/>
          <w:szCs w:val="96"/>
          <w:lang w:eastAsia="zh-CN"/>
        </w:rPr>
      </w:pPr>
      <w:r>
        <w:rPr>
          <w:rFonts w:ascii="微软雅黑" w:eastAsia="微软雅黑" w:hAnsi="微软雅黑" w:hint="eastAsia"/>
          <w:bCs/>
          <w:sz w:val="96"/>
          <w:szCs w:val="96"/>
          <w:lang w:eastAsia="zh-CN"/>
        </w:rPr>
        <w:t>招标文件</w:t>
      </w:r>
    </w:p>
    <w:p w14:paraId="6A19E856" w14:textId="5478BED7" w:rsidR="00C4430F" w:rsidRDefault="00717D7D">
      <w:pPr>
        <w:pStyle w:val="afff6"/>
        <w:rPr>
          <w:rFonts w:eastAsia="仿宋"/>
          <w:color w:val="000000"/>
        </w:rPr>
      </w:pPr>
      <w:r>
        <w:rPr>
          <w:rFonts w:eastAsia="仿宋" w:hint="eastAsia"/>
          <w:color w:val="000000"/>
        </w:rPr>
        <w:t>项目编号：</w:t>
      </w:r>
      <w:r w:rsidR="000632B4">
        <w:rPr>
          <w:rFonts w:eastAsia="仿宋" w:hint="eastAsia"/>
          <w:color w:val="000000"/>
        </w:rPr>
        <w:t>X</w:t>
      </w:r>
      <w:r w:rsidR="000632B4">
        <w:rPr>
          <w:rFonts w:eastAsia="仿宋"/>
          <w:color w:val="000000"/>
        </w:rPr>
        <w:t>AYH20230315</w:t>
      </w:r>
      <w:r w:rsidR="000632B4">
        <w:rPr>
          <w:rFonts w:eastAsia="仿宋"/>
          <w:color w:val="000000"/>
        </w:rPr>
        <w:t>007</w:t>
      </w:r>
      <w:bookmarkStart w:id="2" w:name="_GoBack"/>
      <w:bookmarkEnd w:id="2"/>
    </w:p>
    <w:p w14:paraId="7EF31D81" w14:textId="77777777" w:rsidR="00C4430F" w:rsidRDefault="00C4430F">
      <w:pPr>
        <w:spacing w:line="240" w:lineRule="auto"/>
        <w:jc w:val="center"/>
        <w:rPr>
          <w:rFonts w:ascii="微软雅黑" w:eastAsia="微软雅黑" w:hAnsi="微软雅黑"/>
          <w:sz w:val="40"/>
          <w:szCs w:val="36"/>
        </w:rPr>
      </w:pPr>
    </w:p>
    <w:p w14:paraId="4FBFDE24" w14:textId="77777777" w:rsidR="00C4430F" w:rsidRDefault="00C4430F">
      <w:pPr>
        <w:spacing w:line="240" w:lineRule="auto"/>
        <w:jc w:val="center"/>
        <w:rPr>
          <w:rFonts w:ascii="微软雅黑" w:eastAsia="微软雅黑" w:hAnsi="微软雅黑"/>
          <w:sz w:val="40"/>
          <w:szCs w:val="36"/>
        </w:rPr>
      </w:pPr>
    </w:p>
    <w:p w14:paraId="0EB9E3B9" w14:textId="77777777" w:rsidR="00C4430F" w:rsidRDefault="00C4430F">
      <w:pPr>
        <w:spacing w:line="240" w:lineRule="auto"/>
        <w:jc w:val="center"/>
        <w:rPr>
          <w:rFonts w:ascii="微软雅黑" w:eastAsia="微软雅黑" w:hAnsi="微软雅黑"/>
          <w:sz w:val="40"/>
          <w:szCs w:val="36"/>
        </w:rPr>
      </w:pPr>
    </w:p>
    <w:p w14:paraId="0C61DF1E" w14:textId="77777777" w:rsidR="00C4430F" w:rsidRDefault="00C4430F">
      <w:pPr>
        <w:spacing w:line="240" w:lineRule="auto"/>
        <w:jc w:val="center"/>
        <w:rPr>
          <w:rFonts w:ascii="微软雅黑" w:eastAsia="微软雅黑" w:hAnsi="微软雅黑"/>
          <w:sz w:val="40"/>
          <w:szCs w:val="36"/>
        </w:rPr>
      </w:pPr>
    </w:p>
    <w:p w14:paraId="21B92A23" w14:textId="77777777" w:rsidR="00C4430F" w:rsidRDefault="00C4430F">
      <w:pPr>
        <w:spacing w:line="240" w:lineRule="auto"/>
        <w:jc w:val="center"/>
        <w:rPr>
          <w:rFonts w:ascii="微软雅黑" w:eastAsia="微软雅黑" w:hAnsi="微软雅黑"/>
          <w:sz w:val="40"/>
          <w:szCs w:val="36"/>
        </w:rPr>
      </w:pPr>
    </w:p>
    <w:p w14:paraId="579248F2" w14:textId="77777777" w:rsidR="00C4430F" w:rsidRDefault="00717D7D">
      <w:pPr>
        <w:spacing w:line="240" w:lineRule="auto"/>
        <w:ind w:firstLine="0"/>
        <w:jc w:val="center"/>
        <w:rPr>
          <w:rFonts w:ascii="微软雅黑" w:eastAsia="微软雅黑" w:hAnsi="微软雅黑" w:cs="Arial"/>
          <w:sz w:val="32"/>
          <w:szCs w:val="36"/>
        </w:rPr>
        <w:sectPr w:rsidR="00C4430F">
          <w:headerReference w:type="default" r:id="rId9"/>
          <w:footerReference w:type="default" r:id="rId10"/>
          <w:pgSz w:w="11906" w:h="16838"/>
          <w:pgMar w:top="1440" w:right="2906" w:bottom="1440" w:left="2520" w:header="851" w:footer="992" w:gutter="0"/>
          <w:pgNumType w:start="0"/>
          <w:cols w:space="425"/>
          <w:titlePg/>
          <w:docGrid w:type="lines" w:linePitch="312"/>
        </w:sectPr>
      </w:pPr>
      <w:r>
        <w:rPr>
          <w:rFonts w:ascii="微软雅黑" w:eastAsia="微软雅黑" w:hAnsi="微软雅黑" w:hint="eastAsia"/>
          <w:sz w:val="32"/>
          <w:szCs w:val="36"/>
        </w:rPr>
        <w:t>20</w:t>
      </w:r>
      <w:r>
        <w:rPr>
          <w:rFonts w:ascii="微软雅黑" w:eastAsia="微软雅黑" w:hAnsi="微软雅黑"/>
          <w:sz w:val="32"/>
          <w:szCs w:val="36"/>
        </w:rPr>
        <w:t>2</w:t>
      </w:r>
      <w:r>
        <w:rPr>
          <w:rFonts w:ascii="微软雅黑" w:eastAsia="微软雅黑" w:hAnsi="微软雅黑" w:hint="eastAsia"/>
          <w:sz w:val="32"/>
          <w:szCs w:val="36"/>
        </w:rPr>
        <w:t>3年3月</w:t>
      </w:r>
    </w:p>
    <w:p w14:paraId="220549A7" w14:textId="77777777" w:rsidR="00C4430F" w:rsidRDefault="00717D7D">
      <w:pPr>
        <w:pStyle w:val="1"/>
        <w:spacing w:line="240" w:lineRule="auto"/>
        <w:rPr>
          <w:rFonts w:ascii="微软雅黑" w:eastAsia="微软雅黑" w:hAnsi="微软雅黑"/>
        </w:rPr>
      </w:pPr>
      <w:bookmarkStart w:id="3" w:name="_Toc348874795"/>
      <w:bookmarkStart w:id="4" w:name="_Toc469307412"/>
      <w:bookmarkEnd w:id="0"/>
      <w:bookmarkEnd w:id="1"/>
      <w:bookmarkEnd w:id="3"/>
      <w:r>
        <w:rPr>
          <w:rFonts w:ascii="微软雅黑" w:eastAsia="微软雅黑" w:hAnsi="微软雅黑" w:hint="eastAsia"/>
        </w:rPr>
        <w:lastRenderedPageBreak/>
        <w:t>投标须知</w:t>
      </w:r>
      <w:bookmarkEnd w:id="4"/>
    </w:p>
    <w:p w14:paraId="3FE7480F" w14:textId="77777777" w:rsidR="00C4430F" w:rsidRDefault="00717D7D">
      <w:pPr>
        <w:pStyle w:val="26"/>
        <w:spacing w:line="240" w:lineRule="auto"/>
        <w:rPr>
          <w:rFonts w:ascii="微软雅黑" w:eastAsia="微软雅黑" w:hAnsi="微软雅黑"/>
        </w:rPr>
      </w:pPr>
      <w:bookmarkStart w:id="5" w:name="_Toc469307413"/>
      <w:r>
        <w:rPr>
          <w:rFonts w:ascii="微软雅黑" w:eastAsia="微软雅黑" w:hAnsi="微软雅黑" w:hint="eastAsia"/>
        </w:rPr>
        <w:t>综合说明</w:t>
      </w:r>
      <w:bookmarkEnd w:id="5"/>
    </w:p>
    <w:p w14:paraId="26C450BA" w14:textId="77777777" w:rsidR="00C4430F" w:rsidRDefault="00717D7D">
      <w:pPr>
        <w:pStyle w:val="3"/>
        <w:spacing w:line="240" w:lineRule="auto"/>
        <w:ind w:left="0" w:firstLine="0"/>
        <w:rPr>
          <w:rFonts w:ascii="微软雅黑" w:eastAsia="微软雅黑" w:hAnsi="微软雅黑"/>
          <w:sz w:val="28"/>
        </w:rPr>
      </w:pPr>
      <w:bookmarkStart w:id="6" w:name="_Toc469307414"/>
      <w:bookmarkStart w:id="7" w:name="_Toc342031208"/>
      <w:r>
        <w:rPr>
          <w:rFonts w:ascii="微软雅黑" w:eastAsia="微软雅黑" w:hAnsi="微软雅黑" w:hint="eastAsia"/>
          <w:sz w:val="28"/>
        </w:rPr>
        <w:t>概</w:t>
      </w:r>
      <w:r>
        <w:rPr>
          <w:rFonts w:ascii="微软雅黑" w:eastAsia="微软雅黑" w:hAnsi="微软雅黑" w:cs="Batang" w:hint="eastAsia"/>
          <w:sz w:val="28"/>
        </w:rPr>
        <w:t>述</w:t>
      </w:r>
      <w:bookmarkEnd w:id="6"/>
      <w:bookmarkEnd w:id="7"/>
    </w:p>
    <w:p w14:paraId="5459AAEA" w14:textId="77777777" w:rsidR="00C4430F" w:rsidRDefault="00717D7D">
      <w:pPr>
        <w:spacing w:line="240" w:lineRule="auto"/>
        <w:ind w:firstLineChars="200" w:firstLine="480"/>
        <w:rPr>
          <w:rFonts w:ascii="微软雅黑" w:eastAsia="微软雅黑" w:hAnsi="微软雅黑"/>
          <w:sz w:val="24"/>
          <w:szCs w:val="24"/>
        </w:rPr>
      </w:pPr>
      <w:r>
        <w:rPr>
          <w:rFonts w:ascii="微软雅黑" w:eastAsia="微软雅黑" w:hAnsi="微软雅黑" w:hint="eastAsia"/>
          <w:sz w:val="24"/>
          <w:szCs w:val="24"/>
        </w:rPr>
        <w:t>1. 本文件为安徽</w:t>
      </w:r>
      <w:r>
        <w:rPr>
          <w:rFonts w:ascii="微软雅黑" w:eastAsia="微软雅黑" w:hAnsi="微软雅黑"/>
          <w:sz w:val="24"/>
          <w:szCs w:val="24"/>
        </w:rPr>
        <w:t>新安银行股份有限公司</w:t>
      </w:r>
      <w:r>
        <w:rPr>
          <w:rFonts w:ascii="微软雅黑" w:eastAsia="微软雅黑" w:hAnsi="微软雅黑" w:hint="eastAsia"/>
          <w:sz w:val="24"/>
          <w:szCs w:val="24"/>
        </w:rPr>
        <w:t>（以下简称"招标方"或“新安银行”）对</w:t>
      </w:r>
      <w:r>
        <w:rPr>
          <w:rFonts w:ascii="微软雅黑" w:eastAsia="微软雅黑" w:hAnsi="微软雅黑"/>
          <w:sz w:val="24"/>
          <w:szCs w:val="24"/>
        </w:rPr>
        <w:t>新安银行</w:t>
      </w:r>
      <w:r>
        <w:rPr>
          <w:rFonts w:ascii="微软雅黑" w:eastAsia="微软雅黑" w:hAnsi="微软雅黑" w:hint="eastAsia"/>
          <w:sz w:val="24"/>
          <w:szCs w:val="24"/>
        </w:rPr>
        <w:t>购买基础</w:t>
      </w:r>
      <w:proofErr w:type="gramStart"/>
      <w:r>
        <w:rPr>
          <w:rFonts w:ascii="微软雅黑" w:eastAsia="微软雅黑" w:hAnsi="微软雅黑" w:hint="eastAsia"/>
          <w:sz w:val="24"/>
          <w:szCs w:val="24"/>
        </w:rPr>
        <w:t>设施维保</w:t>
      </w:r>
      <w:r>
        <w:rPr>
          <w:rFonts w:ascii="微软雅黑" w:eastAsia="微软雅黑" w:hAnsi="微软雅黑"/>
          <w:sz w:val="24"/>
          <w:szCs w:val="24"/>
        </w:rPr>
        <w:t>项目</w:t>
      </w:r>
      <w:proofErr w:type="gramEnd"/>
      <w:r>
        <w:rPr>
          <w:rFonts w:ascii="微软雅黑" w:eastAsia="微软雅黑" w:hAnsi="微软雅黑" w:hint="eastAsia"/>
          <w:sz w:val="24"/>
          <w:szCs w:val="24"/>
        </w:rPr>
        <w:t>提供商（以下简称"投标方"）提出的招标需求书，本文件将作为技术和商务谈判以及合同</w:t>
      </w:r>
      <w:proofErr w:type="gramStart"/>
      <w:r>
        <w:rPr>
          <w:rFonts w:ascii="微软雅黑" w:eastAsia="微软雅黑" w:hAnsi="微软雅黑" w:hint="eastAsia"/>
          <w:sz w:val="24"/>
          <w:szCs w:val="24"/>
        </w:rPr>
        <w:t>签定</w:t>
      </w:r>
      <w:proofErr w:type="gramEnd"/>
      <w:r>
        <w:rPr>
          <w:rFonts w:ascii="微软雅黑" w:eastAsia="微软雅黑" w:hAnsi="微软雅黑" w:hint="eastAsia"/>
          <w:sz w:val="24"/>
          <w:szCs w:val="24"/>
        </w:rPr>
        <w:t>的基础，投标方应针对自己产品的特点提供完整的解决方案。本招标文件将作为谈判的基础。</w:t>
      </w:r>
    </w:p>
    <w:p w14:paraId="0EFEA775" w14:textId="77777777" w:rsidR="00C4430F" w:rsidRDefault="00717D7D">
      <w:pPr>
        <w:spacing w:line="240" w:lineRule="auto"/>
        <w:ind w:firstLineChars="200" w:firstLine="480"/>
        <w:rPr>
          <w:rFonts w:ascii="微软雅黑" w:eastAsia="微软雅黑" w:hAnsi="微软雅黑"/>
          <w:sz w:val="24"/>
          <w:szCs w:val="24"/>
        </w:rPr>
      </w:pPr>
      <w:r>
        <w:rPr>
          <w:rFonts w:ascii="微软雅黑" w:eastAsia="微软雅黑" w:hAnsi="微软雅黑" w:hint="eastAsia"/>
          <w:sz w:val="24"/>
          <w:szCs w:val="24"/>
        </w:rPr>
        <w:t>2. 本招标文件提出了招标方对该项目需求的范围和相应的要求，可供投标方编写投标文件之用，投标方应仔细阅读并充分理解。</w:t>
      </w:r>
    </w:p>
    <w:p w14:paraId="5A6ADBD0" w14:textId="77777777" w:rsidR="00C4430F" w:rsidRDefault="00717D7D">
      <w:pPr>
        <w:pStyle w:val="3"/>
        <w:spacing w:line="240" w:lineRule="auto"/>
        <w:ind w:left="0" w:firstLine="0"/>
        <w:rPr>
          <w:rFonts w:ascii="微软雅黑" w:eastAsia="微软雅黑" w:hAnsi="微软雅黑"/>
          <w:sz w:val="28"/>
        </w:rPr>
      </w:pPr>
      <w:bookmarkStart w:id="8" w:name="_Toc469307415"/>
      <w:r>
        <w:rPr>
          <w:rFonts w:ascii="微软雅黑" w:eastAsia="微软雅黑" w:hAnsi="微软雅黑" w:hint="eastAsia"/>
          <w:sz w:val="28"/>
        </w:rPr>
        <w:t>合格的投标人</w:t>
      </w:r>
      <w:bookmarkEnd w:id="8"/>
    </w:p>
    <w:p w14:paraId="507FB020" w14:textId="77777777" w:rsidR="00C4430F" w:rsidRDefault="00717D7D">
      <w:pPr>
        <w:spacing w:line="240" w:lineRule="auto"/>
        <w:ind w:firstLineChars="200" w:firstLine="480"/>
        <w:rPr>
          <w:rFonts w:ascii="微软雅黑" w:eastAsia="微软雅黑" w:hAnsi="微软雅黑"/>
          <w:sz w:val="24"/>
          <w:szCs w:val="24"/>
        </w:rPr>
      </w:pPr>
      <w:r>
        <w:rPr>
          <w:rFonts w:ascii="微软雅黑" w:eastAsia="微软雅黑" w:hAnsi="微软雅黑" w:hint="eastAsia"/>
          <w:sz w:val="24"/>
          <w:szCs w:val="24"/>
        </w:rPr>
        <w:t>1. 响应招标文件要求、有提供服务能力，具备本招标文件中规定条件的法人；</w:t>
      </w:r>
    </w:p>
    <w:p w14:paraId="4D94953D" w14:textId="77777777" w:rsidR="00C4430F" w:rsidRDefault="00717D7D">
      <w:pPr>
        <w:spacing w:line="240" w:lineRule="auto"/>
        <w:ind w:firstLineChars="200" w:firstLine="480"/>
        <w:rPr>
          <w:rFonts w:ascii="微软雅黑" w:eastAsia="微软雅黑" w:hAnsi="微软雅黑"/>
          <w:sz w:val="24"/>
          <w:szCs w:val="24"/>
        </w:rPr>
      </w:pPr>
      <w:r>
        <w:rPr>
          <w:rFonts w:ascii="微软雅黑" w:eastAsia="微软雅黑" w:hAnsi="微软雅黑" w:hint="eastAsia"/>
          <w:sz w:val="24"/>
          <w:szCs w:val="24"/>
        </w:rPr>
        <w:t>2. 符合上述条件的投标人应承担招标及履约中应承担的全部责任与义务；</w:t>
      </w:r>
    </w:p>
    <w:p w14:paraId="582E284A" w14:textId="77777777" w:rsidR="00C4430F" w:rsidRDefault="00717D7D">
      <w:pPr>
        <w:spacing w:line="240" w:lineRule="auto"/>
        <w:ind w:firstLineChars="200" w:firstLine="480"/>
        <w:rPr>
          <w:rFonts w:ascii="微软雅黑" w:eastAsia="微软雅黑" w:hAnsi="微软雅黑"/>
          <w:sz w:val="24"/>
          <w:szCs w:val="24"/>
        </w:rPr>
      </w:pPr>
      <w:r>
        <w:rPr>
          <w:rFonts w:ascii="微软雅黑" w:eastAsia="微软雅黑" w:hAnsi="微软雅黑" w:hint="eastAsia"/>
          <w:sz w:val="24"/>
          <w:szCs w:val="24"/>
        </w:rPr>
        <w:t>3.</w:t>
      </w:r>
      <w:r>
        <w:rPr>
          <w:rFonts w:ascii="微软雅黑" w:eastAsia="微软雅黑" w:hAnsi="微软雅黑"/>
          <w:sz w:val="24"/>
          <w:szCs w:val="24"/>
        </w:rPr>
        <w:t xml:space="preserve"> </w:t>
      </w:r>
      <w:r>
        <w:rPr>
          <w:rFonts w:ascii="微软雅黑" w:eastAsia="微软雅黑" w:hAnsi="微软雅黑" w:hint="eastAsia"/>
          <w:sz w:val="24"/>
          <w:szCs w:val="24"/>
        </w:rPr>
        <w:t>近3年内有基础设施建设和维护的相关业绩案例（需提供合同复印件）。</w:t>
      </w:r>
    </w:p>
    <w:p w14:paraId="7DCC84A2" w14:textId="77777777" w:rsidR="00C4430F" w:rsidRDefault="00717D7D">
      <w:pPr>
        <w:pStyle w:val="3"/>
        <w:spacing w:line="240" w:lineRule="auto"/>
        <w:ind w:left="0" w:firstLine="0"/>
        <w:rPr>
          <w:rFonts w:ascii="微软雅黑" w:eastAsia="微软雅黑" w:hAnsi="微软雅黑"/>
          <w:sz w:val="28"/>
        </w:rPr>
      </w:pPr>
      <w:bookmarkStart w:id="9" w:name="_Toc469307416"/>
      <w:r>
        <w:rPr>
          <w:rFonts w:ascii="微软雅黑" w:eastAsia="微软雅黑" w:hAnsi="微软雅黑" w:hint="eastAsia"/>
          <w:sz w:val="28"/>
        </w:rPr>
        <w:t>投标费用</w:t>
      </w:r>
      <w:bookmarkEnd w:id="9"/>
    </w:p>
    <w:p w14:paraId="2A092E51" w14:textId="77777777" w:rsidR="00C4430F" w:rsidRDefault="00717D7D">
      <w:pPr>
        <w:spacing w:line="240" w:lineRule="auto"/>
        <w:ind w:firstLineChars="200" w:firstLine="480"/>
        <w:rPr>
          <w:rFonts w:ascii="微软雅黑" w:eastAsia="微软雅黑" w:hAnsi="微软雅黑"/>
          <w:sz w:val="24"/>
          <w:szCs w:val="24"/>
        </w:rPr>
      </w:pPr>
      <w:r>
        <w:rPr>
          <w:rFonts w:ascii="微软雅黑" w:eastAsia="微软雅黑" w:hAnsi="微软雅黑" w:hint="eastAsia"/>
          <w:sz w:val="24"/>
          <w:szCs w:val="24"/>
        </w:rPr>
        <w:t>无论投标过程和结果如何，投标人自行承担与投标有关的全部费用。</w:t>
      </w:r>
    </w:p>
    <w:p w14:paraId="3D42AFD2" w14:textId="77777777" w:rsidR="00C4430F" w:rsidRDefault="00717D7D">
      <w:pPr>
        <w:pStyle w:val="26"/>
        <w:spacing w:line="240" w:lineRule="auto"/>
        <w:rPr>
          <w:rFonts w:ascii="微软雅黑" w:eastAsia="微软雅黑" w:hAnsi="微软雅黑"/>
        </w:rPr>
      </w:pPr>
      <w:bookmarkStart w:id="10" w:name="_Toc469307417"/>
      <w:r>
        <w:rPr>
          <w:rFonts w:ascii="微软雅黑" w:eastAsia="微软雅黑" w:hAnsi="微软雅黑" w:hint="eastAsia"/>
        </w:rPr>
        <w:t>投标文件的编制</w:t>
      </w:r>
      <w:bookmarkEnd w:id="10"/>
    </w:p>
    <w:p w14:paraId="425FCF53" w14:textId="77777777" w:rsidR="00C4430F" w:rsidRDefault="00717D7D">
      <w:pPr>
        <w:pStyle w:val="3"/>
        <w:spacing w:line="240" w:lineRule="auto"/>
        <w:ind w:left="0" w:firstLine="0"/>
        <w:rPr>
          <w:rFonts w:ascii="微软雅黑" w:eastAsia="微软雅黑" w:hAnsi="微软雅黑"/>
          <w:sz w:val="28"/>
        </w:rPr>
      </w:pPr>
      <w:bookmarkStart w:id="11" w:name="_Toc469307418"/>
      <w:r>
        <w:rPr>
          <w:rFonts w:ascii="微软雅黑" w:eastAsia="微软雅黑" w:hAnsi="微软雅黑" w:hint="eastAsia"/>
          <w:sz w:val="28"/>
        </w:rPr>
        <w:t>总体要求</w:t>
      </w:r>
      <w:bookmarkEnd w:id="11"/>
    </w:p>
    <w:p w14:paraId="70A17A4B" w14:textId="77777777" w:rsidR="00C4430F" w:rsidRDefault="00717D7D">
      <w:pPr>
        <w:spacing w:line="240" w:lineRule="auto"/>
        <w:ind w:firstLineChars="200" w:firstLine="480"/>
        <w:rPr>
          <w:rFonts w:ascii="微软雅黑" w:eastAsia="微软雅黑" w:hAnsi="微软雅黑"/>
          <w:sz w:val="24"/>
        </w:rPr>
      </w:pPr>
      <w:r>
        <w:rPr>
          <w:rFonts w:ascii="微软雅黑" w:eastAsia="微软雅黑" w:hAnsi="微软雅黑" w:hint="eastAsia"/>
          <w:sz w:val="24"/>
        </w:rPr>
        <w:t>1. 投标人应仔细阅读招标文件的所有内容，根据本文件的要求提供投标文件，并保证所提供的全部资料的真实性，以使其投标文件对本文件</w:t>
      </w:r>
      <w:proofErr w:type="gramStart"/>
      <w:r>
        <w:rPr>
          <w:rFonts w:ascii="微软雅黑" w:eastAsia="微软雅黑" w:hAnsi="微软雅黑" w:hint="eastAsia"/>
          <w:sz w:val="24"/>
        </w:rPr>
        <w:t>作出</w:t>
      </w:r>
      <w:proofErr w:type="gramEnd"/>
      <w:r>
        <w:rPr>
          <w:rFonts w:ascii="微软雅黑" w:eastAsia="微软雅黑" w:hAnsi="微软雅黑" w:hint="eastAsia"/>
          <w:sz w:val="24"/>
        </w:rPr>
        <w:t>实质性响应，否则，其投标文件可能</w:t>
      </w:r>
      <w:proofErr w:type="gramStart"/>
      <w:r>
        <w:rPr>
          <w:rFonts w:ascii="微软雅黑" w:eastAsia="微软雅黑" w:hAnsi="微软雅黑" w:hint="eastAsia"/>
          <w:sz w:val="24"/>
        </w:rPr>
        <w:t>导致废标处理</w:t>
      </w:r>
      <w:proofErr w:type="gramEnd"/>
      <w:r>
        <w:rPr>
          <w:rFonts w:ascii="微软雅黑" w:eastAsia="微软雅黑" w:hAnsi="微软雅黑" w:hint="eastAsia"/>
          <w:sz w:val="24"/>
        </w:rPr>
        <w:t>。</w:t>
      </w:r>
    </w:p>
    <w:p w14:paraId="7DDD7299" w14:textId="77777777" w:rsidR="00C4430F" w:rsidRDefault="00717D7D">
      <w:pPr>
        <w:pStyle w:val="aff1"/>
        <w:spacing w:line="240" w:lineRule="auto"/>
        <w:ind w:firstLineChars="200" w:firstLine="480"/>
        <w:rPr>
          <w:rFonts w:ascii="微软雅黑" w:eastAsia="微软雅黑" w:hAnsi="微软雅黑"/>
          <w:sz w:val="24"/>
        </w:rPr>
      </w:pPr>
      <w:r>
        <w:rPr>
          <w:rFonts w:ascii="微软雅黑" w:eastAsia="微软雅黑" w:hAnsi="微软雅黑" w:hint="eastAsia"/>
          <w:sz w:val="24"/>
        </w:rPr>
        <w:t>2. 投标人应按本文件中提供的内容和要求制作投标文件，投标文件应装订成册。</w:t>
      </w:r>
    </w:p>
    <w:p w14:paraId="33825264" w14:textId="77777777" w:rsidR="00C4430F" w:rsidRDefault="00717D7D">
      <w:pPr>
        <w:pStyle w:val="aff1"/>
        <w:spacing w:line="240" w:lineRule="auto"/>
        <w:ind w:firstLineChars="200" w:firstLine="480"/>
        <w:rPr>
          <w:rFonts w:ascii="微软雅黑" w:eastAsia="微软雅黑" w:hAnsi="微软雅黑"/>
          <w:sz w:val="24"/>
        </w:rPr>
      </w:pPr>
      <w:r>
        <w:rPr>
          <w:rFonts w:ascii="微软雅黑" w:eastAsia="微软雅黑" w:hAnsi="微软雅黑" w:hint="eastAsia"/>
          <w:sz w:val="24"/>
        </w:rPr>
        <w:t>3. 投标方应按照本招标文件的要求，提供详细完整的方案建议书。该方案应完全满足并高于本招标文件提出的要求，对于本招标文件中的某些部分，投标方如不能满足要求，或有其它替代方案，或有其它修改建议，应在方案中必须给出修改的理由以及与原要求的</w:t>
      </w:r>
      <w:r>
        <w:rPr>
          <w:rFonts w:ascii="微软雅黑" w:eastAsia="微软雅黑" w:hAnsi="微软雅黑" w:hint="eastAsia"/>
          <w:sz w:val="24"/>
        </w:rPr>
        <w:lastRenderedPageBreak/>
        <w:t>差别，否则，招标方即认为投标方可以满足本招标文件的要求。</w:t>
      </w:r>
    </w:p>
    <w:p w14:paraId="299F9514" w14:textId="77777777" w:rsidR="00C4430F" w:rsidRDefault="00717D7D">
      <w:pPr>
        <w:pStyle w:val="aff1"/>
        <w:spacing w:line="240" w:lineRule="auto"/>
        <w:ind w:firstLineChars="200" w:firstLine="480"/>
        <w:rPr>
          <w:rFonts w:ascii="微软雅黑" w:eastAsia="微软雅黑" w:hAnsi="微软雅黑"/>
          <w:sz w:val="24"/>
        </w:rPr>
      </w:pPr>
      <w:r>
        <w:rPr>
          <w:rFonts w:ascii="微软雅黑" w:eastAsia="微软雅黑" w:hAnsi="微软雅黑" w:hint="eastAsia"/>
          <w:sz w:val="24"/>
        </w:rPr>
        <w:t>4. 对本招标文件各条目的应答为“满足”、“不满足”、“部分满足”，不得使用“明白”、“理解”等词语。在答复中，要求明确满足程度，并</w:t>
      </w:r>
      <w:proofErr w:type="gramStart"/>
      <w:r>
        <w:rPr>
          <w:rFonts w:ascii="微软雅黑" w:eastAsia="微软雅黑" w:hAnsi="微软雅黑" w:hint="eastAsia"/>
          <w:sz w:val="24"/>
        </w:rPr>
        <w:t>作出</w:t>
      </w:r>
      <w:proofErr w:type="gramEnd"/>
      <w:r>
        <w:rPr>
          <w:rFonts w:ascii="微软雅黑" w:eastAsia="微软雅黑" w:hAnsi="微软雅黑" w:hint="eastAsia"/>
          <w:sz w:val="24"/>
        </w:rPr>
        <w:t>详细解释，不得仅有应答而无解释。说明中有“详见”、“参见”的，应指明参见文档中的具体的章节或页码。“不满足”、“部分满足”的内容应充分说明理由，如以后满足则须说明满足时间及软件版本号。</w:t>
      </w:r>
    </w:p>
    <w:p w14:paraId="6A26F66E" w14:textId="77777777" w:rsidR="00C4430F" w:rsidRDefault="00717D7D">
      <w:pPr>
        <w:pStyle w:val="aff1"/>
        <w:spacing w:line="240" w:lineRule="auto"/>
        <w:ind w:firstLineChars="200" w:firstLine="480"/>
        <w:rPr>
          <w:rFonts w:ascii="微软雅黑" w:eastAsia="微软雅黑" w:hAnsi="微软雅黑"/>
          <w:sz w:val="24"/>
        </w:rPr>
      </w:pPr>
      <w:r>
        <w:rPr>
          <w:rFonts w:ascii="微软雅黑" w:eastAsia="微软雅黑" w:hAnsi="微软雅黑" w:hint="eastAsia"/>
          <w:sz w:val="24"/>
        </w:rPr>
        <w:t>5. 根据本招标文件要求，投标方应</w:t>
      </w:r>
      <w:proofErr w:type="gramStart"/>
      <w:r>
        <w:rPr>
          <w:rFonts w:ascii="微软雅黑" w:eastAsia="微软雅黑" w:hAnsi="微软雅黑" w:hint="eastAsia"/>
          <w:sz w:val="24"/>
        </w:rPr>
        <w:t>作出</w:t>
      </w:r>
      <w:proofErr w:type="gramEnd"/>
      <w:r>
        <w:rPr>
          <w:rFonts w:ascii="微软雅黑" w:eastAsia="微软雅黑" w:hAnsi="微软雅黑" w:hint="eastAsia"/>
          <w:sz w:val="24"/>
        </w:rPr>
        <w:t>系统解决方案和系统详细设计。</w:t>
      </w:r>
    </w:p>
    <w:p w14:paraId="73C8D5D1" w14:textId="77777777" w:rsidR="00C4430F" w:rsidRDefault="00717D7D">
      <w:pPr>
        <w:pStyle w:val="aff1"/>
        <w:spacing w:line="240" w:lineRule="auto"/>
        <w:ind w:firstLineChars="200" w:firstLine="480"/>
        <w:rPr>
          <w:rFonts w:ascii="微软雅黑" w:eastAsia="微软雅黑" w:hAnsi="微软雅黑"/>
          <w:sz w:val="24"/>
        </w:rPr>
      </w:pPr>
      <w:r>
        <w:rPr>
          <w:rFonts w:ascii="微软雅黑" w:eastAsia="微软雅黑" w:hAnsi="微软雅黑" w:hint="eastAsia"/>
          <w:sz w:val="24"/>
        </w:rPr>
        <w:t>6. 在技术谈判的各个阶段，招标方将以书面形式要求投标方对有关问题进行进一步的技术澄清，投标方应以书面资料给予正式应答，所有各阶段的技术澄清文件都将作为合同附件。</w:t>
      </w:r>
    </w:p>
    <w:p w14:paraId="7ABF966D" w14:textId="77777777" w:rsidR="00C4430F" w:rsidRDefault="00717D7D">
      <w:pPr>
        <w:pStyle w:val="aff1"/>
        <w:spacing w:line="240" w:lineRule="auto"/>
        <w:ind w:firstLineChars="200" w:firstLine="480"/>
        <w:rPr>
          <w:rFonts w:ascii="微软雅黑" w:eastAsia="微软雅黑" w:hAnsi="微软雅黑"/>
          <w:sz w:val="24"/>
        </w:rPr>
      </w:pPr>
      <w:r>
        <w:rPr>
          <w:rFonts w:ascii="微软雅黑" w:eastAsia="微软雅黑" w:hAnsi="微软雅黑" w:hint="eastAsia"/>
          <w:sz w:val="24"/>
        </w:rPr>
        <w:t>7. 投标方在参与本项目中，对于招标方披露和提供的所有信息应作为商业秘密对待并予以保护，未经招标方授权不得将任何信息泄漏给第三方，否则招标方有权追究投标方的责任。</w:t>
      </w:r>
    </w:p>
    <w:p w14:paraId="22FADC32" w14:textId="77777777" w:rsidR="00C4430F" w:rsidRDefault="00717D7D">
      <w:pPr>
        <w:pStyle w:val="3"/>
        <w:spacing w:line="240" w:lineRule="auto"/>
        <w:ind w:left="0" w:firstLine="0"/>
        <w:rPr>
          <w:rFonts w:ascii="微软雅黑" w:eastAsia="微软雅黑" w:hAnsi="微软雅黑"/>
          <w:sz w:val="28"/>
        </w:rPr>
      </w:pPr>
      <w:bookmarkStart w:id="12" w:name="_Toc469307419"/>
      <w:r>
        <w:rPr>
          <w:rFonts w:ascii="微软雅黑" w:eastAsia="微软雅黑" w:hAnsi="微软雅黑" w:hint="eastAsia"/>
          <w:sz w:val="28"/>
        </w:rPr>
        <w:t>投标文件的组成</w:t>
      </w:r>
      <w:bookmarkEnd w:id="12"/>
    </w:p>
    <w:p w14:paraId="0CDE22BD" w14:textId="77777777" w:rsidR="00C4430F" w:rsidRDefault="00717D7D">
      <w:pPr>
        <w:pStyle w:val="aff1"/>
        <w:spacing w:line="240" w:lineRule="auto"/>
        <w:ind w:firstLineChars="200" w:firstLine="480"/>
        <w:rPr>
          <w:rFonts w:ascii="微软雅黑" w:eastAsia="微软雅黑" w:hAnsi="微软雅黑"/>
          <w:sz w:val="24"/>
        </w:rPr>
      </w:pPr>
      <w:r>
        <w:rPr>
          <w:rFonts w:ascii="微软雅黑" w:eastAsia="微软雅黑" w:hAnsi="微软雅黑" w:hint="eastAsia"/>
          <w:sz w:val="24"/>
        </w:rPr>
        <w:t>投标文件应分为商务文件和技术文件，资格证明文件提供在商务文件里。招标文件装订成册且加盖单位公章及法人或授权委托人签字或盖章。</w:t>
      </w:r>
    </w:p>
    <w:p w14:paraId="40E76575" w14:textId="77777777" w:rsidR="00C4430F" w:rsidRDefault="00717D7D">
      <w:pPr>
        <w:pStyle w:val="3"/>
        <w:spacing w:line="240" w:lineRule="auto"/>
        <w:ind w:left="0" w:firstLine="0"/>
        <w:rPr>
          <w:rFonts w:ascii="微软雅黑" w:eastAsia="微软雅黑" w:hAnsi="微软雅黑"/>
          <w:sz w:val="28"/>
        </w:rPr>
      </w:pPr>
      <w:bookmarkStart w:id="13" w:name="_Toc469307420"/>
      <w:r>
        <w:rPr>
          <w:rFonts w:ascii="微软雅黑" w:eastAsia="微软雅黑" w:hAnsi="微软雅黑" w:hint="eastAsia"/>
          <w:sz w:val="28"/>
        </w:rPr>
        <w:t>投标文件的内容</w:t>
      </w:r>
      <w:bookmarkEnd w:id="13"/>
    </w:p>
    <w:p w14:paraId="082C0735" w14:textId="77777777" w:rsidR="00C4430F" w:rsidRDefault="00717D7D">
      <w:pPr>
        <w:pStyle w:val="4"/>
        <w:rPr>
          <w:rFonts w:ascii="微软雅黑" w:eastAsia="微软雅黑" w:hAnsi="微软雅黑"/>
        </w:rPr>
      </w:pPr>
      <w:r>
        <w:rPr>
          <w:rFonts w:ascii="微软雅黑" w:eastAsia="微软雅黑" w:hAnsi="微软雅黑" w:hint="eastAsia"/>
        </w:rPr>
        <w:t>资格证明文件</w:t>
      </w:r>
    </w:p>
    <w:p w14:paraId="1C1D3D98" w14:textId="77777777" w:rsidR="00C4430F" w:rsidRDefault="00717D7D">
      <w:pPr>
        <w:pStyle w:val="aff1"/>
        <w:numPr>
          <w:ilvl w:val="0"/>
          <w:numId w:val="2"/>
        </w:numPr>
        <w:spacing w:line="240" w:lineRule="auto"/>
        <w:ind w:firstLineChars="0"/>
        <w:rPr>
          <w:rFonts w:ascii="微软雅黑" w:eastAsia="微软雅黑" w:hAnsi="微软雅黑"/>
          <w:sz w:val="24"/>
        </w:rPr>
      </w:pPr>
      <w:r>
        <w:rPr>
          <w:rFonts w:ascii="微软雅黑" w:eastAsia="微软雅黑" w:hAnsi="微软雅黑" w:hint="eastAsia"/>
          <w:sz w:val="24"/>
        </w:rPr>
        <w:t>有效的营业执照或法人证书副本复印件</w:t>
      </w:r>
    </w:p>
    <w:p w14:paraId="28D0B2AF" w14:textId="77777777" w:rsidR="00C4430F" w:rsidRDefault="00717D7D">
      <w:pPr>
        <w:pStyle w:val="aff1"/>
        <w:numPr>
          <w:ilvl w:val="0"/>
          <w:numId w:val="2"/>
        </w:numPr>
        <w:spacing w:line="240" w:lineRule="auto"/>
        <w:ind w:firstLineChars="0"/>
        <w:rPr>
          <w:rFonts w:ascii="微软雅黑" w:eastAsia="微软雅黑" w:hAnsi="微软雅黑"/>
          <w:sz w:val="24"/>
        </w:rPr>
      </w:pPr>
      <w:r>
        <w:rPr>
          <w:rFonts w:ascii="微软雅黑" w:eastAsia="微软雅黑" w:hAnsi="微软雅黑" w:hint="eastAsia"/>
          <w:sz w:val="24"/>
        </w:rPr>
        <w:t>法人授权委托书</w:t>
      </w:r>
    </w:p>
    <w:p w14:paraId="69639B78" w14:textId="77777777" w:rsidR="00C4430F" w:rsidRDefault="00717D7D">
      <w:pPr>
        <w:pStyle w:val="aff1"/>
        <w:numPr>
          <w:ilvl w:val="0"/>
          <w:numId w:val="2"/>
        </w:numPr>
        <w:spacing w:line="240" w:lineRule="auto"/>
        <w:ind w:firstLineChars="0"/>
        <w:rPr>
          <w:rFonts w:ascii="微软雅黑" w:eastAsia="微软雅黑" w:hAnsi="微软雅黑"/>
          <w:sz w:val="24"/>
        </w:rPr>
      </w:pPr>
      <w:r>
        <w:rPr>
          <w:rFonts w:ascii="微软雅黑" w:eastAsia="微软雅黑" w:hAnsi="微软雅黑" w:hint="eastAsia"/>
          <w:sz w:val="24"/>
        </w:rPr>
        <w:t>法人代表及法人授权委托人身份证复印件</w:t>
      </w:r>
    </w:p>
    <w:p w14:paraId="2D5037C4" w14:textId="77777777" w:rsidR="00C4430F" w:rsidRDefault="00717D7D">
      <w:pPr>
        <w:pStyle w:val="aff1"/>
        <w:numPr>
          <w:ilvl w:val="0"/>
          <w:numId w:val="2"/>
        </w:numPr>
        <w:spacing w:line="240" w:lineRule="auto"/>
        <w:ind w:firstLineChars="0"/>
        <w:rPr>
          <w:rFonts w:ascii="微软雅黑" w:eastAsia="微软雅黑" w:hAnsi="微软雅黑"/>
          <w:sz w:val="24"/>
        </w:rPr>
      </w:pPr>
      <w:r>
        <w:rPr>
          <w:rFonts w:ascii="微软雅黑" w:eastAsia="微软雅黑" w:hAnsi="微软雅黑" w:hint="eastAsia"/>
          <w:sz w:val="24"/>
        </w:rPr>
        <w:t>其他资质</w:t>
      </w:r>
    </w:p>
    <w:p w14:paraId="797826A0" w14:textId="77777777" w:rsidR="00C4430F" w:rsidRDefault="00717D7D">
      <w:pPr>
        <w:pStyle w:val="4"/>
        <w:rPr>
          <w:rFonts w:ascii="微软雅黑" w:eastAsia="微软雅黑" w:hAnsi="微软雅黑"/>
        </w:rPr>
      </w:pPr>
      <w:r>
        <w:rPr>
          <w:rFonts w:ascii="微软雅黑" w:eastAsia="微软雅黑" w:hAnsi="微软雅黑" w:hint="eastAsia"/>
        </w:rPr>
        <w:t>商务文件内容</w:t>
      </w:r>
    </w:p>
    <w:p w14:paraId="116ED2D2" w14:textId="77777777" w:rsidR="00C4430F" w:rsidRDefault="00717D7D">
      <w:pPr>
        <w:pStyle w:val="aff1"/>
        <w:numPr>
          <w:ilvl w:val="0"/>
          <w:numId w:val="3"/>
        </w:numPr>
        <w:spacing w:after="0" w:line="240" w:lineRule="auto"/>
        <w:ind w:left="0" w:firstLineChars="200" w:firstLine="480"/>
        <w:rPr>
          <w:rFonts w:ascii="微软雅黑" w:eastAsia="微软雅黑" w:hAnsi="微软雅黑"/>
          <w:sz w:val="24"/>
        </w:rPr>
      </w:pPr>
      <w:r>
        <w:rPr>
          <w:rFonts w:ascii="微软雅黑" w:eastAsia="微软雅黑" w:hAnsi="微软雅黑" w:hint="eastAsia"/>
          <w:sz w:val="24"/>
        </w:rPr>
        <w:t>投标函。</w:t>
      </w:r>
    </w:p>
    <w:p w14:paraId="639A7E28" w14:textId="77777777" w:rsidR="00C4430F" w:rsidRDefault="00717D7D">
      <w:pPr>
        <w:pStyle w:val="aff1"/>
        <w:numPr>
          <w:ilvl w:val="0"/>
          <w:numId w:val="3"/>
        </w:numPr>
        <w:spacing w:after="0" w:line="240" w:lineRule="auto"/>
        <w:ind w:left="0" w:firstLineChars="200" w:firstLine="480"/>
        <w:rPr>
          <w:rFonts w:ascii="微软雅黑" w:eastAsia="微软雅黑" w:hAnsi="微软雅黑"/>
          <w:sz w:val="24"/>
        </w:rPr>
      </w:pPr>
      <w:r>
        <w:rPr>
          <w:rFonts w:ascii="微软雅黑" w:eastAsia="微软雅黑" w:hAnsi="微软雅黑" w:hint="eastAsia"/>
          <w:sz w:val="24"/>
        </w:rPr>
        <w:t>开标一览表。所有价格均为人民币报价，包括完成该项目实施、项目实施涉及所需组件、培训、差旅及服务等所有费用明细，应按功能明细报价。</w:t>
      </w:r>
    </w:p>
    <w:p w14:paraId="38E6A364" w14:textId="77777777" w:rsidR="00C4430F" w:rsidRDefault="00717D7D">
      <w:pPr>
        <w:pStyle w:val="aff1"/>
        <w:numPr>
          <w:ilvl w:val="0"/>
          <w:numId w:val="3"/>
        </w:numPr>
        <w:spacing w:after="0" w:line="240" w:lineRule="auto"/>
        <w:ind w:left="0" w:firstLineChars="200" w:firstLine="480"/>
        <w:rPr>
          <w:rFonts w:ascii="微软雅黑" w:eastAsia="微软雅黑" w:hAnsi="微软雅黑"/>
          <w:sz w:val="24"/>
        </w:rPr>
      </w:pPr>
      <w:r>
        <w:rPr>
          <w:rFonts w:ascii="微软雅黑" w:eastAsia="微软雅黑" w:hAnsi="微软雅黑" w:hint="eastAsia"/>
          <w:sz w:val="24"/>
        </w:rPr>
        <w:lastRenderedPageBreak/>
        <w:t>经审计合格的企业财务报表近三年内的年度报表。</w:t>
      </w:r>
    </w:p>
    <w:p w14:paraId="03170B86" w14:textId="77777777" w:rsidR="00C4430F" w:rsidRDefault="00717D7D">
      <w:pPr>
        <w:pStyle w:val="aff1"/>
        <w:numPr>
          <w:ilvl w:val="0"/>
          <w:numId w:val="3"/>
        </w:numPr>
        <w:spacing w:after="0" w:line="240" w:lineRule="auto"/>
        <w:ind w:left="0" w:firstLineChars="200" w:firstLine="480"/>
        <w:rPr>
          <w:rFonts w:ascii="微软雅黑" w:eastAsia="微软雅黑" w:hAnsi="微软雅黑"/>
          <w:sz w:val="24"/>
        </w:rPr>
      </w:pPr>
      <w:r>
        <w:rPr>
          <w:rFonts w:ascii="微软雅黑" w:eastAsia="微软雅黑" w:hAnsi="微软雅黑" w:hint="eastAsia"/>
          <w:sz w:val="24"/>
        </w:rPr>
        <w:t>承诺函。</w:t>
      </w:r>
    </w:p>
    <w:p w14:paraId="2621BF24" w14:textId="77777777" w:rsidR="00C4430F" w:rsidRDefault="00717D7D">
      <w:pPr>
        <w:pStyle w:val="aff1"/>
        <w:numPr>
          <w:ilvl w:val="0"/>
          <w:numId w:val="3"/>
        </w:numPr>
        <w:spacing w:after="0" w:line="240" w:lineRule="auto"/>
        <w:ind w:left="0" w:firstLineChars="200" w:firstLine="480"/>
        <w:rPr>
          <w:rFonts w:ascii="微软雅黑" w:eastAsia="微软雅黑" w:hAnsi="微软雅黑"/>
          <w:sz w:val="24"/>
        </w:rPr>
      </w:pPr>
      <w:r>
        <w:rPr>
          <w:rFonts w:ascii="微软雅黑" w:eastAsia="微软雅黑" w:hAnsi="微软雅黑" w:hint="eastAsia"/>
          <w:sz w:val="24"/>
        </w:rPr>
        <w:t>投标人提供近三年独立实施类似项目的成功案例，要求案例银行业优先，请提供与签约单位合同最后一页盖章复印件，且投标方须注明案例范围，甲方有权核实。</w:t>
      </w:r>
    </w:p>
    <w:p w14:paraId="77AE890A" w14:textId="77777777" w:rsidR="00C4430F" w:rsidRDefault="00717D7D">
      <w:pPr>
        <w:pStyle w:val="aff1"/>
        <w:numPr>
          <w:ilvl w:val="0"/>
          <w:numId w:val="3"/>
        </w:numPr>
        <w:spacing w:after="0" w:line="240" w:lineRule="auto"/>
        <w:ind w:left="0" w:firstLineChars="200" w:firstLine="480"/>
        <w:rPr>
          <w:rFonts w:ascii="微软雅黑" w:eastAsia="微软雅黑" w:hAnsi="微软雅黑"/>
          <w:sz w:val="24"/>
        </w:rPr>
      </w:pPr>
      <w:r>
        <w:rPr>
          <w:rFonts w:ascii="微软雅黑" w:eastAsia="微软雅黑" w:hAnsi="微软雅黑" w:hint="eastAsia"/>
          <w:sz w:val="24"/>
        </w:rPr>
        <w:t>投标人认为有必要提供的其它文件。</w:t>
      </w:r>
    </w:p>
    <w:p w14:paraId="7DCC47FB" w14:textId="77777777" w:rsidR="00C4430F" w:rsidRDefault="00717D7D">
      <w:pPr>
        <w:pStyle w:val="4"/>
        <w:rPr>
          <w:rFonts w:ascii="微软雅黑" w:eastAsia="微软雅黑" w:hAnsi="微软雅黑"/>
        </w:rPr>
      </w:pPr>
      <w:r>
        <w:rPr>
          <w:rFonts w:ascii="微软雅黑" w:eastAsia="微软雅黑" w:hAnsi="微软雅黑" w:hint="eastAsia"/>
        </w:rPr>
        <w:t>技术文件内容</w:t>
      </w:r>
    </w:p>
    <w:p w14:paraId="20F2520F" w14:textId="77777777" w:rsidR="00C4430F" w:rsidRDefault="00717D7D">
      <w:pPr>
        <w:pStyle w:val="aff1"/>
        <w:numPr>
          <w:ilvl w:val="0"/>
          <w:numId w:val="4"/>
        </w:numPr>
        <w:spacing w:line="240" w:lineRule="auto"/>
        <w:ind w:firstLineChars="0"/>
        <w:rPr>
          <w:rFonts w:ascii="微软雅黑" w:eastAsia="微软雅黑" w:hAnsi="微软雅黑"/>
          <w:sz w:val="24"/>
        </w:rPr>
      </w:pPr>
      <w:r>
        <w:rPr>
          <w:rFonts w:ascii="微软雅黑" w:eastAsia="微软雅黑" w:hAnsi="微软雅黑" w:hint="eastAsia"/>
          <w:sz w:val="24"/>
        </w:rPr>
        <w:t>功能偏离表</w:t>
      </w:r>
    </w:p>
    <w:p w14:paraId="0B42D641" w14:textId="77777777" w:rsidR="00C4430F" w:rsidRDefault="00717D7D">
      <w:pPr>
        <w:pStyle w:val="aff1"/>
        <w:spacing w:line="240" w:lineRule="auto"/>
        <w:ind w:firstLine="240"/>
        <w:rPr>
          <w:rFonts w:ascii="微软雅黑" w:eastAsia="微软雅黑" w:hAnsi="微软雅黑"/>
          <w:sz w:val="24"/>
        </w:rPr>
      </w:pPr>
      <w:r>
        <w:rPr>
          <w:rFonts w:ascii="微软雅黑" w:eastAsia="微软雅黑" w:hAnsi="微软雅黑" w:hint="eastAsia"/>
          <w:sz w:val="24"/>
        </w:rPr>
        <w:t>需按以下格式针对招标文件中涵盖的内容进行逐一列示。</w:t>
      </w:r>
    </w:p>
    <w:tbl>
      <w:tblPr>
        <w:tblW w:w="83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7"/>
        <w:gridCol w:w="1843"/>
        <w:gridCol w:w="2340"/>
        <w:gridCol w:w="1594"/>
        <w:gridCol w:w="1466"/>
      </w:tblGrid>
      <w:tr w:rsidR="00C4430F" w14:paraId="035EBF9A" w14:textId="77777777">
        <w:tc>
          <w:tcPr>
            <w:tcW w:w="1087" w:type="dxa"/>
            <w:shd w:val="clear" w:color="auto" w:fill="BFBFBF"/>
          </w:tcPr>
          <w:p w14:paraId="1E22360F" w14:textId="77777777" w:rsidR="00C4430F" w:rsidRDefault="00717D7D">
            <w:pPr>
              <w:pStyle w:val="aff1"/>
              <w:spacing w:line="240" w:lineRule="auto"/>
              <w:ind w:firstLine="220"/>
              <w:rPr>
                <w:rFonts w:ascii="微软雅黑" w:eastAsia="微软雅黑" w:hAnsi="微软雅黑"/>
                <w:sz w:val="22"/>
                <w:szCs w:val="21"/>
              </w:rPr>
            </w:pPr>
            <w:r>
              <w:rPr>
                <w:rFonts w:ascii="微软雅黑" w:eastAsia="微软雅黑" w:hAnsi="微软雅黑" w:hint="eastAsia"/>
                <w:sz w:val="22"/>
                <w:szCs w:val="21"/>
              </w:rPr>
              <w:t>序号</w:t>
            </w:r>
          </w:p>
        </w:tc>
        <w:tc>
          <w:tcPr>
            <w:tcW w:w="1843" w:type="dxa"/>
            <w:shd w:val="clear" w:color="auto" w:fill="BFBFBF"/>
          </w:tcPr>
          <w:p w14:paraId="2180AB01" w14:textId="77777777" w:rsidR="00C4430F" w:rsidRDefault="00717D7D">
            <w:pPr>
              <w:pStyle w:val="aff1"/>
              <w:spacing w:line="240" w:lineRule="auto"/>
              <w:ind w:firstLine="220"/>
              <w:rPr>
                <w:rFonts w:ascii="微软雅黑" w:eastAsia="微软雅黑" w:hAnsi="微软雅黑"/>
                <w:sz w:val="22"/>
                <w:szCs w:val="21"/>
              </w:rPr>
            </w:pPr>
            <w:r>
              <w:rPr>
                <w:rFonts w:ascii="微软雅黑" w:eastAsia="微软雅黑" w:hAnsi="微软雅黑" w:hint="eastAsia"/>
                <w:sz w:val="22"/>
                <w:szCs w:val="21"/>
              </w:rPr>
              <w:t>招标书章节</w:t>
            </w:r>
          </w:p>
        </w:tc>
        <w:tc>
          <w:tcPr>
            <w:tcW w:w="2340" w:type="dxa"/>
            <w:shd w:val="clear" w:color="auto" w:fill="BFBFBF"/>
          </w:tcPr>
          <w:p w14:paraId="602CF8C3" w14:textId="77777777" w:rsidR="00C4430F" w:rsidRDefault="00717D7D">
            <w:pPr>
              <w:pStyle w:val="aff1"/>
              <w:spacing w:line="240" w:lineRule="auto"/>
              <w:ind w:firstLine="220"/>
              <w:rPr>
                <w:rFonts w:ascii="微软雅黑" w:eastAsia="微软雅黑" w:hAnsi="微软雅黑"/>
                <w:sz w:val="22"/>
                <w:szCs w:val="21"/>
              </w:rPr>
            </w:pPr>
            <w:r>
              <w:rPr>
                <w:rFonts w:ascii="微软雅黑" w:eastAsia="微软雅黑" w:hAnsi="微软雅黑" w:hint="eastAsia"/>
                <w:sz w:val="22"/>
                <w:szCs w:val="21"/>
              </w:rPr>
              <w:t>需求点</w:t>
            </w:r>
          </w:p>
        </w:tc>
        <w:tc>
          <w:tcPr>
            <w:tcW w:w="1594" w:type="dxa"/>
            <w:shd w:val="clear" w:color="auto" w:fill="BFBFBF"/>
          </w:tcPr>
          <w:p w14:paraId="385041E8" w14:textId="77777777" w:rsidR="00C4430F" w:rsidRDefault="00717D7D">
            <w:pPr>
              <w:pStyle w:val="aff1"/>
              <w:spacing w:line="240" w:lineRule="auto"/>
              <w:ind w:firstLine="220"/>
              <w:rPr>
                <w:rFonts w:ascii="微软雅黑" w:eastAsia="微软雅黑" w:hAnsi="微软雅黑"/>
                <w:sz w:val="22"/>
                <w:szCs w:val="21"/>
              </w:rPr>
            </w:pPr>
            <w:r>
              <w:rPr>
                <w:rFonts w:ascii="微软雅黑" w:eastAsia="微软雅黑" w:hAnsi="微软雅黑" w:hint="eastAsia"/>
                <w:sz w:val="22"/>
                <w:szCs w:val="21"/>
              </w:rPr>
              <w:t>偏离说明</w:t>
            </w:r>
          </w:p>
        </w:tc>
        <w:tc>
          <w:tcPr>
            <w:tcW w:w="1466" w:type="dxa"/>
            <w:shd w:val="clear" w:color="auto" w:fill="BFBFBF"/>
          </w:tcPr>
          <w:p w14:paraId="79FD3ECA" w14:textId="77777777" w:rsidR="00C4430F" w:rsidRDefault="00717D7D">
            <w:pPr>
              <w:pStyle w:val="aff1"/>
              <w:spacing w:line="240" w:lineRule="auto"/>
              <w:ind w:firstLine="220"/>
              <w:rPr>
                <w:rFonts w:ascii="微软雅黑" w:eastAsia="微软雅黑" w:hAnsi="微软雅黑"/>
                <w:sz w:val="22"/>
                <w:szCs w:val="21"/>
              </w:rPr>
            </w:pPr>
            <w:r>
              <w:rPr>
                <w:rFonts w:ascii="微软雅黑" w:eastAsia="微软雅黑" w:hAnsi="微软雅黑" w:hint="eastAsia"/>
                <w:sz w:val="22"/>
                <w:szCs w:val="21"/>
              </w:rPr>
              <w:t>满足章节</w:t>
            </w:r>
          </w:p>
        </w:tc>
      </w:tr>
      <w:tr w:rsidR="00C4430F" w14:paraId="2DDAF417" w14:textId="77777777">
        <w:tc>
          <w:tcPr>
            <w:tcW w:w="1087" w:type="dxa"/>
          </w:tcPr>
          <w:p w14:paraId="64E91FEE" w14:textId="77777777" w:rsidR="00C4430F" w:rsidRDefault="00C4430F">
            <w:pPr>
              <w:pStyle w:val="aff1"/>
              <w:spacing w:line="240" w:lineRule="auto"/>
              <w:ind w:firstLine="220"/>
              <w:rPr>
                <w:rFonts w:ascii="微软雅黑" w:eastAsia="微软雅黑" w:hAnsi="微软雅黑"/>
                <w:sz w:val="22"/>
                <w:szCs w:val="21"/>
              </w:rPr>
            </w:pPr>
          </w:p>
        </w:tc>
        <w:tc>
          <w:tcPr>
            <w:tcW w:w="1843" w:type="dxa"/>
          </w:tcPr>
          <w:p w14:paraId="5E7AD503" w14:textId="77777777" w:rsidR="00C4430F" w:rsidRDefault="00C4430F">
            <w:pPr>
              <w:pStyle w:val="aff1"/>
              <w:spacing w:line="240" w:lineRule="auto"/>
              <w:ind w:firstLine="220"/>
              <w:rPr>
                <w:rFonts w:ascii="微软雅黑" w:eastAsia="微软雅黑" w:hAnsi="微软雅黑"/>
                <w:sz w:val="22"/>
                <w:szCs w:val="21"/>
              </w:rPr>
            </w:pPr>
          </w:p>
        </w:tc>
        <w:tc>
          <w:tcPr>
            <w:tcW w:w="2340" w:type="dxa"/>
          </w:tcPr>
          <w:p w14:paraId="294AAEFB" w14:textId="77777777" w:rsidR="00C4430F" w:rsidRDefault="00C4430F">
            <w:pPr>
              <w:pStyle w:val="aff1"/>
              <w:spacing w:line="240" w:lineRule="auto"/>
              <w:ind w:firstLine="220"/>
              <w:rPr>
                <w:rFonts w:ascii="微软雅黑" w:eastAsia="微软雅黑" w:hAnsi="微软雅黑"/>
                <w:sz w:val="22"/>
                <w:szCs w:val="21"/>
              </w:rPr>
            </w:pPr>
          </w:p>
        </w:tc>
        <w:tc>
          <w:tcPr>
            <w:tcW w:w="1594" w:type="dxa"/>
          </w:tcPr>
          <w:p w14:paraId="31279353" w14:textId="77777777" w:rsidR="00C4430F" w:rsidRDefault="00C4430F">
            <w:pPr>
              <w:pStyle w:val="aff1"/>
              <w:spacing w:line="240" w:lineRule="auto"/>
              <w:ind w:firstLine="220"/>
              <w:rPr>
                <w:rFonts w:ascii="微软雅黑" w:eastAsia="微软雅黑" w:hAnsi="微软雅黑"/>
                <w:sz w:val="22"/>
                <w:szCs w:val="21"/>
              </w:rPr>
            </w:pPr>
          </w:p>
        </w:tc>
        <w:tc>
          <w:tcPr>
            <w:tcW w:w="1466" w:type="dxa"/>
          </w:tcPr>
          <w:p w14:paraId="564B9D36" w14:textId="77777777" w:rsidR="00C4430F" w:rsidRDefault="00C4430F">
            <w:pPr>
              <w:pStyle w:val="aff1"/>
              <w:spacing w:line="240" w:lineRule="auto"/>
              <w:ind w:firstLine="220"/>
              <w:rPr>
                <w:rFonts w:ascii="微软雅黑" w:eastAsia="微软雅黑" w:hAnsi="微软雅黑"/>
                <w:sz w:val="22"/>
                <w:szCs w:val="21"/>
              </w:rPr>
            </w:pPr>
          </w:p>
        </w:tc>
      </w:tr>
    </w:tbl>
    <w:p w14:paraId="43D2D72B" w14:textId="77777777" w:rsidR="00C4430F" w:rsidRDefault="00717D7D">
      <w:pPr>
        <w:pStyle w:val="aff1"/>
        <w:spacing w:line="240" w:lineRule="auto"/>
        <w:ind w:firstLineChars="0" w:firstLine="0"/>
        <w:rPr>
          <w:rFonts w:ascii="微软雅黑" w:eastAsia="微软雅黑" w:hAnsi="微软雅黑"/>
          <w:sz w:val="24"/>
        </w:rPr>
      </w:pPr>
      <w:r>
        <w:rPr>
          <w:rFonts w:ascii="微软雅黑" w:eastAsia="微软雅黑" w:hAnsi="微软雅黑" w:hint="eastAsia"/>
          <w:sz w:val="24"/>
        </w:rPr>
        <w:t>偏离说明：无偏离、正偏离、负偏离</w:t>
      </w:r>
    </w:p>
    <w:p w14:paraId="0A956B09" w14:textId="77777777" w:rsidR="00C4430F" w:rsidRDefault="00717D7D">
      <w:pPr>
        <w:pStyle w:val="aff1"/>
        <w:spacing w:line="240" w:lineRule="auto"/>
        <w:ind w:firstLineChars="0" w:firstLine="0"/>
        <w:rPr>
          <w:rFonts w:ascii="微软雅黑" w:eastAsia="微软雅黑" w:hAnsi="微软雅黑"/>
          <w:sz w:val="24"/>
        </w:rPr>
      </w:pPr>
      <w:r>
        <w:rPr>
          <w:rFonts w:ascii="微软雅黑" w:eastAsia="微软雅黑" w:hAnsi="微软雅黑" w:hint="eastAsia"/>
          <w:sz w:val="24"/>
        </w:rPr>
        <w:t>满足章节：为</w:t>
      </w:r>
      <w:proofErr w:type="gramStart"/>
      <w:r>
        <w:rPr>
          <w:rFonts w:ascii="微软雅黑" w:eastAsia="微软雅黑" w:hAnsi="微软雅黑" w:hint="eastAsia"/>
          <w:sz w:val="24"/>
        </w:rPr>
        <w:t>该需求</w:t>
      </w:r>
      <w:proofErr w:type="gramEnd"/>
      <w:r>
        <w:rPr>
          <w:rFonts w:ascii="微软雅黑" w:eastAsia="微软雅黑" w:hAnsi="微软雅黑" w:hint="eastAsia"/>
          <w:sz w:val="24"/>
        </w:rPr>
        <w:t>点的具体章节</w:t>
      </w:r>
    </w:p>
    <w:p w14:paraId="2137E6A7" w14:textId="77777777" w:rsidR="00C4430F" w:rsidRDefault="00717D7D">
      <w:pPr>
        <w:pStyle w:val="aff1"/>
        <w:numPr>
          <w:ilvl w:val="0"/>
          <w:numId w:val="4"/>
        </w:numPr>
        <w:spacing w:line="240" w:lineRule="auto"/>
        <w:ind w:firstLineChars="0"/>
        <w:rPr>
          <w:rFonts w:ascii="微软雅黑" w:eastAsia="微软雅黑" w:hAnsi="微软雅黑"/>
          <w:sz w:val="24"/>
        </w:rPr>
      </w:pPr>
      <w:r>
        <w:rPr>
          <w:rFonts w:ascii="微软雅黑" w:eastAsia="微软雅黑" w:hAnsi="微软雅黑" w:hint="eastAsia"/>
          <w:sz w:val="24"/>
        </w:rPr>
        <w:t>培训计划</w:t>
      </w:r>
    </w:p>
    <w:p w14:paraId="789858D9" w14:textId="77777777" w:rsidR="00C4430F" w:rsidRDefault="00717D7D">
      <w:pPr>
        <w:pStyle w:val="aff1"/>
        <w:numPr>
          <w:ilvl w:val="0"/>
          <w:numId w:val="4"/>
        </w:numPr>
        <w:spacing w:line="240" w:lineRule="auto"/>
        <w:ind w:firstLineChars="0"/>
        <w:rPr>
          <w:rFonts w:ascii="微软雅黑" w:eastAsia="微软雅黑" w:hAnsi="微软雅黑"/>
          <w:sz w:val="24"/>
        </w:rPr>
      </w:pPr>
      <w:r>
        <w:rPr>
          <w:rFonts w:ascii="微软雅黑" w:eastAsia="微软雅黑" w:hAnsi="微软雅黑" w:hint="eastAsia"/>
          <w:sz w:val="24"/>
        </w:rPr>
        <w:t>售后服务</w:t>
      </w:r>
    </w:p>
    <w:p w14:paraId="07958847" w14:textId="77777777" w:rsidR="00C4430F" w:rsidRDefault="00717D7D">
      <w:pPr>
        <w:pStyle w:val="aff1"/>
        <w:numPr>
          <w:ilvl w:val="0"/>
          <w:numId w:val="4"/>
        </w:numPr>
        <w:spacing w:line="240" w:lineRule="auto"/>
        <w:ind w:firstLineChars="0"/>
        <w:rPr>
          <w:rFonts w:ascii="微软雅黑" w:eastAsia="微软雅黑" w:hAnsi="微软雅黑"/>
          <w:sz w:val="24"/>
        </w:rPr>
      </w:pPr>
      <w:r>
        <w:rPr>
          <w:rFonts w:ascii="微软雅黑" w:eastAsia="微软雅黑" w:hAnsi="微软雅黑" w:hint="eastAsia"/>
          <w:sz w:val="24"/>
        </w:rPr>
        <w:t>技术方案</w:t>
      </w:r>
    </w:p>
    <w:p w14:paraId="0E99C09F" w14:textId="77777777" w:rsidR="00C4430F" w:rsidRDefault="00717D7D">
      <w:pPr>
        <w:pStyle w:val="aff1"/>
        <w:numPr>
          <w:ilvl w:val="0"/>
          <w:numId w:val="4"/>
        </w:numPr>
        <w:spacing w:line="240" w:lineRule="auto"/>
        <w:ind w:firstLineChars="0"/>
        <w:rPr>
          <w:rFonts w:ascii="微软雅黑" w:eastAsia="微软雅黑" w:hAnsi="微软雅黑"/>
          <w:sz w:val="24"/>
        </w:rPr>
      </w:pPr>
      <w:r>
        <w:rPr>
          <w:rFonts w:ascii="微软雅黑" w:eastAsia="微软雅黑" w:hAnsi="微软雅黑" w:hint="eastAsia"/>
          <w:sz w:val="24"/>
        </w:rPr>
        <w:t>实施方案</w:t>
      </w:r>
    </w:p>
    <w:p w14:paraId="3B7F4969" w14:textId="77777777" w:rsidR="00C4430F" w:rsidRDefault="00717D7D">
      <w:pPr>
        <w:pStyle w:val="aff1"/>
        <w:numPr>
          <w:ilvl w:val="0"/>
          <w:numId w:val="4"/>
        </w:numPr>
        <w:spacing w:line="240" w:lineRule="auto"/>
        <w:ind w:firstLineChars="0"/>
        <w:rPr>
          <w:rFonts w:ascii="微软雅黑" w:eastAsia="微软雅黑" w:hAnsi="微软雅黑"/>
          <w:sz w:val="24"/>
        </w:rPr>
      </w:pPr>
      <w:r>
        <w:rPr>
          <w:rFonts w:ascii="微软雅黑" w:eastAsia="微软雅黑" w:hAnsi="微软雅黑"/>
          <w:sz w:val="24"/>
        </w:rPr>
        <w:t>知识产权</w:t>
      </w:r>
    </w:p>
    <w:p w14:paraId="1D301D16" w14:textId="77777777" w:rsidR="00C4430F" w:rsidRDefault="00717D7D">
      <w:pPr>
        <w:pStyle w:val="3"/>
        <w:spacing w:line="240" w:lineRule="auto"/>
        <w:ind w:left="0" w:firstLine="0"/>
        <w:rPr>
          <w:rFonts w:ascii="微软雅黑" w:eastAsia="微软雅黑" w:hAnsi="微软雅黑"/>
          <w:sz w:val="28"/>
        </w:rPr>
      </w:pPr>
      <w:bookmarkStart w:id="14" w:name="_Toc469307421"/>
      <w:r>
        <w:rPr>
          <w:rFonts w:ascii="微软雅黑" w:eastAsia="微软雅黑" w:hAnsi="微软雅黑" w:hint="eastAsia"/>
          <w:sz w:val="28"/>
        </w:rPr>
        <w:t>投标文件的签署及规定</w:t>
      </w:r>
      <w:bookmarkEnd w:id="14"/>
    </w:p>
    <w:p w14:paraId="59D88399" w14:textId="77777777" w:rsidR="00C4430F" w:rsidRDefault="00717D7D">
      <w:pPr>
        <w:pStyle w:val="aff1"/>
        <w:numPr>
          <w:ilvl w:val="0"/>
          <w:numId w:val="5"/>
        </w:numPr>
        <w:spacing w:line="240" w:lineRule="auto"/>
        <w:ind w:firstLineChars="0" w:firstLine="0"/>
        <w:rPr>
          <w:rFonts w:ascii="微软雅黑" w:eastAsia="微软雅黑" w:hAnsi="微软雅黑"/>
          <w:sz w:val="24"/>
        </w:rPr>
      </w:pPr>
      <w:r>
        <w:rPr>
          <w:rFonts w:ascii="微软雅黑" w:eastAsia="微软雅黑" w:hAnsi="微软雅黑" w:hint="eastAsia"/>
          <w:sz w:val="24"/>
        </w:rPr>
        <w:t>投标方应按本须知的相关要求准备投标文件，每套文件须清楚的标明“商务文件”、“技术文件”和“正本”、“副本”。</w:t>
      </w:r>
    </w:p>
    <w:p w14:paraId="623D5DAC" w14:textId="77777777" w:rsidR="00C4430F" w:rsidRDefault="00717D7D">
      <w:pPr>
        <w:pStyle w:val="aff1"/>
        <w:numPr>
          <w:ilvl w:val="0"/>
          <w:numId w:val="5"/>
        </w:numPr>
        <w:spacing w:line="240" w:lineRule="auto"/>
        <w:ind w:firstLineChars="0"/>
        <w:rPr>
          <w:rFonts w:ascii="微软雅黑" w:eastAsia="微软雅黑" w:hAnsi="微软雅黑"/>
          <w:sz w:val="24"/>
        </w:rPr>
      </w:pPr>
      <w:r>
        <w:rPr>
          <w:rFonts w:ascii="微软雅黑" w:eastAsia="微软雅黑" w:hAnsi="微软雅黑" w:hint="eastAsia"/>
          <w:sz w:val="24"/>
        </w:rPr>
        <w:t>投标文件的正本需打印装订并加盖公章，并由投标方或经正式授权的代表在投标文件上签字。授权代表须以书面形式出具的“授权证书”附在投标文件中，文件副本可采用正本复印件。</w:t>
      </w:r>
    </w:p>
    <w:p w14:paraId="673F6833" w14:textId="77777777" w:rsidR="00C4430F" w:rsidRDefault="00717D7D">
      <w:pPr>
        <w:pStyle w:val="aff1"/>
        <w:numPr>
          <w:ilvl w:val="0"/>
          <w:numId w:val="5"/>
        </w:numPr>
        <w:spacing w:line="240" w:lineRule="auto"/>
        <w:ind w:firstLineChars="0"/>
        <w:rPr>
          <w:rFonts w:ascii="微软雅黑" w:eastAsia="微软雅黑" w:hAnsi="微软雅黑"/>
          <w:sz w:val="24"/>
        </w:rPr>
      </w:pPr>
      <w:r>
        <w:rPr>
          <w:rFonts w:ascii="微软雅黑" w:eastAsia="微软雅黑" w:hAnsi="微软雅黑" w:hint="eastAsia"/>
          <w:sz w:val="24"/>
        </w:rPr>
        <w:t>任何行间插字、涂改和增删，必须由投标文件法定授权人在旁边签字才有效。</w:t>
      </w:r>
    </w:p>
    <w:p w14:paraId="068D48C5" w14:textId="77777777" w:rsidR="00C4430F" w:rsidRDefault="00717D7D">
      <w:pPr>
        <w:pStyle w:val="3"/>
        <w:spacing w:line="240" w:lineRule="auto"/>
        <w:ind w:left="0" w:firstLine="0"/>
        <w:rPr>
          <w:rFonts w:ascii="微软雅黑" w:eastAsia="微软雅黑" w:hAnsi="微软雅黑"/>
          <w:sz w:val="28"/>
        </w:rPr>
      </w:pPr>
      <w:bookmarkStart w:id="15" w:name="_Toc469307422"/>
      <w:r>
        <w:rPr>
          <w:rFonts w:ascii="微软雅黑" w:eastAsia="微软雅黑" w:hAnsi="微软雅黑" w:hint="eastAsia"/>
          <w:sz w:val="28"/>
        </w:rPr>
        <w:lastRenderedPageBreak/>
        <w:t>投标文件的密封和标记</w:t>
      </w:r>
      <w:bookmarkEnd w:id="15"/>
    </w:p>
    <w:p w14:paraId="752D51AE" w14:textId="77777777" w:rsidR="00C4430F" w:rsidRDefault="00717D7D">
      <w:pPr>
        <w:pStyle w:val="aff1"/>
        <w:spacing w:line="240" w:lineRule="auto"/>
        <w:ind w:firstLineChars="200" w:firstLine="480"/>
        <w:rPr>
          <w:rFonts w:ascii="微软雅黑" w:eastAsia="微软雅黑" w:hAnsi="微软雅黑"/>
          <w:sz w:val="24"/>
        </w:rPr>
      </w:pPr>
      <w:r>
        <w:rPr>
          <w:rFonts w:ascii="微软雅黑" w:eastAsia="微软雅黑" w:hAnsi="微软雅黑" w:hint="eastAsia"/>
          <w:sz w:val="24"/>
        </w:rPr>
        <w:t>1. 投标文件应分为商务文件和技术文件，两部分文件单独密封并在封口及相关部位加盖投标人单位公章及法定代表或委托代理人签名或盖章。</w:t>
      </w:r>
    </w:p>
    <w:p w14:paraId="66A36F2D" w14:textId="77777777" w:rsidR="00C4430F" w:rsidRDefault="00717D7D">
      <w:pPr>
        <w:pStyle w:val="aff1"/>
        <w:spacing w:line="240" w:lineRule="auto"/>
        <w:ind w:firstLineChars="200" w:firstLine="480"/>
        <w:rPr>
          <w:rFonts w:ascii="微软雅黑" w:eastAsia="微软雅黑" w:hAnsi="微软雅黑"/>
          <w:sz w:val="24"/>
        </w:rPr>
      </w:pPr>
      <w:r>
        <w:rPr>
          <w:rFonts w:ascii="微软雅黑" w:eastAsia="微软雅黑" w:hAnsi="微软雅黑" w:hint="eastAsia"/>
          <w:sz w:val="24"/>
        </w:rPr>
        <w:t>2. 每包的封面均应：注明项目名称、投标方名称、投标文件名称并加盖公章。</w:t>
      </w:r>
    </w:p>
    <w:p w14:paraId="26ED1200" w14:textId="77777777" w:rsidR="00C4430F" w:rsidRDefault="00717D7D">
      <w:pPr>
        <w:pStyle w:val="3"/>
        <w:spacing w:line="240" w:lineRule="auto"/>
        <w:ind w:left="0" w:firstLine="0"/>
        <w:rPr>
          <w:rFonts w:ascii="微软雅黑" w:eastAsia="微软雅黑" w:hAnsi="微软雅黑"/>
          <w:sz w:val="28"/>
        </w:rPr>
      </w:pPr>
      <w:bookmarkStart w:id="16" w:name="_Toc469307423"/>
      <w:r>
        <w:rPr>
          <w:rFonts w:ascii="微软雅黑" w:eastAsia="微软雅黑" w:hAnsi="微软雅黑" w:hint="eastAsia"/>
          <w:sz w:val="28"/>
        </w:rPr>
        <w:t>其他</w:t>
      </w:r>
      <w:bookmarkEnd w:id="16"/>
    </w:p>
    <w:p w14:paraId="6FD85F1E" w14:textId="77777777" w:rsidR="00C4430F" w:rsidRDefault="00717D7D">
      <w:pPr>
        <w:pStyle w:val="aff1"/>
        <w:spacing w:line="240" w:lineRule="auto"/>
        <w:ind w:firstLineChars="200" w:firstLine="480"/>
        <w:rPr>
          <w:rFonts w:ascii="微软雅黑" w:eastAsia="微软雅黑" w:hAnsi="微软雅黑"/>
          <w:sz w:val="24"/>
        </w:rPr>
      </w:pPr>
      <w:r>
        <w:rPr>
          <w:rFonts w:ascii="微软雅黑" w:eastAsia="微软雅黑" w:hAnsi="微软雅黑" w:hint="eastAsia"/>
          <w:sz w:val="24"/>
        </w:rPr>
        <w:t xml:space="preserve">1. </w:t>
      </w:r>
      <w:proofErr w:type="gramStart"/>
      <w:r>
        <w:rPr>
          <w:rFonts w:ascii="微软雅黑" w:eastAsia="微软雅黑" w:hAnsi="微软雅黑" w:hint="eastAsia"/>
          <w:sz w:val="24"/>
        </w:rPr>
        <w:t>讲标人</w:t>
      </w:r>
      <w:proofErr w:type="gramEnd"/>
      <w:r>
        <w:rPr>
          <w:rFonts w:ascii="微软雅黑" w:eastAsia="微软雅黑" w:hAnsi="微软雅黑" w:hint="eastAsia"/>
          <w:sz w:val="24"/>
        </w:rPr>
        <w:t>应为该项目的项目经理。</w:t>
      </w:r>
    </w:p>
    <w:p w14:paraId="5AC5E8EC" w14:textId="77777777" w:rsidR="00C4430F" w:rsidRDefault="00717D7D">
      <w:pPr>
        <w:pStyle w:val="26"/>
        <w:spacing w:line="240" w:lineRule="auto"/>
        <w:rPr>
          <w:rFonts w:ascii="微软雅黑" w:eastAsia="微软雅黑" w:hAnsi="微软雅黑"/>
        </w:rPr>
      </w:pPr>
      <w:bookmarkStart w:id="17" w:name="_Toc469307424"/>
      <w:r>
        <w:rPr>
          <w:rFonts w:ascii="微软雅黑" w:eastAsia="微软雅黑" w:hAnsi="微软雅黑" w:hint="eastAsia"/>
        </w:rPr>
        <w:t>开标及评标</w:t>
      </w:r>
      <w:bookmarkEnd w:id="17"/>
    </w:p>
    <w:p w14:paraId="75859CA5" w14:textId="77777777" w:rsidR="00C4430F" w:rsidRDefault="00717D7D">
      <w:pPr>
        <w:pStyle w:val="3"/>
        <w:spacing w:line="240" w:lineRule="auto"/>
        <w:ind w:left="0" w:firstLine="0"/>
        <w:rPr>
          <w:rFonts w:ascii="微软雅黑" w:eastAsia="微软雅黑" w:hAnsi="微软雅黑"/>
          <w:sz w:val="28"/>
        </w:rPr>
      </w:pPr>
      <w:bookmarkStart w:id="18" w:name="_Toc469307425"/>
      <w:r>
        <w:rPr>
          <w:rFonts w:ascii="微软雅黑" w:eastAsia="微软雅黑" w:hAnsi="微软雅黑" w:hint="eastAsia"/>
          <w:sz w:val="28"/>
        </w:rPr>
        <w:t>开标</w:t>
      </w:r>
      <w:bookmarkEnd w:id="18"/>
    </w:p>
    <w:p w14:paraId="21D749E6" w14:textId="77777777" w:rsidR="00C4430F" w:rsidRDefault="00717D7D">
      <w:pPr>
        <w:pStyle w:val="aff1"/>
        <w:numPr>
          <w:ilvl w:val="0"/>
          <w:numId w:val="6"/>
        </w:numPr>
        <w:spacing w:after="200" w:line="240" w:lineRule="auto"/>
        <w:ind w:firstLineChars="0"/>
        <w:rPr>
          <w:rFonts w:ascii="微软雅黑" w:eastAsia="微软雅黑" w:hAnsi="微软雅黑"/>
          <w:sz w:val="24"/>
        </w:rPr>
      </w:pPr>
      <w:r>
        <w:rPr>
          <w:rFonts w:ascii="微软雅黑" w:eastAsia="微软雅黑" w:hAnsi="微软雅黑" w:hint="eastAsia"/>
          <w:sz w:val="24"/>
        </w:rPr>
        <w:t>开标时间：另行通知</w:t>
      </w:r>
    </w:p>
    <w:p w14:paraId="5B3ABC05" w14:textId="02B2E80A" w:rsidR="00C4430F" w:rsidRDefault="00717D7D">
      <w:pPr>
        <w:pStyle w:val="aff1"/>
        <w:numPr>
          <w:ilvl w:val="0"/>
          <w:numId w:val="6"/>
        </w:numPr>
        <w:spacing w:after="200" w:line="240" w:lineRule="auto"/>
        <w:ind w:firstLineChars="0"/>
        <w:rPr>
          <w:rFonts w:ascii="微软雅黑" w:eastAsia="微软雅黑" w:hAnsi="微软雅黑"/>
          <w:sz w:val="24"/>
        </w:rPr>
      </w:pPr>
      <w:r>
        <w:rPr>
          <w:rFonts w:ascii="微软雅黑" w:eastAsia="微软雅黑" w:hAnsi="微软雅黑" w:hint="eastAsia"/>
          <w:sz w:val="24"/>
        </w:rPr>
        <w:t>开标地点：安徽新安银行（合肥市高新区创新大道2</w:t>
      </w:r>
      <w:r>
        <w:rPr>
          <w:rFonts w:ascii="微软雅黑" w:eastAsia="微软雅黑" w:hAnsi="微软雅黑"/>
          <w:sz w:val="24"/>
        </w:rPr>
        <w:t>800</w:t>
      </w:r>
      <w:r>
        <w:rPr>
          <w:rFonts w:ascii="微软雅黑" w:eastAsia="微软雅黑" w:hAnsi="微软雅黑" w:hint="eastAsia"/>
          <w:sz w:val="24"/>
        </w:rPr>
        <w:t>号</w:t>
      </w:r>
      <w:r w:rsidRPr="003A4825">
        <w:rPr>
          <w:rFonts w:ascii="微软雅黑" w:eastAsia="微软雅黑" w:hAnsi="微软雅黑" w:hint="eastAsia"/>
          <w:sz w:val="24"/>
        </w:rPr>
        <w:t>）</w:t>
      </w:r>
      <w:r w:rsidR="001F548F">
        <w:rPr>
          <w:rFonts w:ascii="微软雅黑" w:eastAsia="微软雅黑" w:hAnsi="微软雅黑" w:hint="eastAsia"/>
          <w:sz w:val="24"/>
        </w:rPr>
        <w:t>三楼第一</w:t>
      </w:r>
      <w:r w:rsidRPr="003A4825">
        <w:rPr>
          <w:rFonts w:ascii="微软雅黑" w:eastAsia="微软雅黑" w:hAnsi="微软雅黑" w:hint="eastAsia"/>
          <w:sz w:val="24"/>
        </w:rPr>
        <w:t>会议室。</w:t>
      </w:r>
    </w:p>
    <w:p w14:paraId="774BDFE2" w14:textId="77777777" w:rsidR="00C4430F" w:rsidRDefault="00717D7D">
      <w:pPr>
        <w:pStyle w:val="aff1"/>
        <w:numPr>
          <w:ilvl w:val="0"/>
          <w:numId w:val="6"/>
        </w:numPr>
        <w:spacing w:after="200" w:line="240" w:lineRule="auto"/>
        <w:ind w:firstLineChars="0"/>
        <w:rPr>
          <w:rFonts w:ascii="微软雅黑" w:eastAsia="微软雅黑" w:hAnsi="微软雅黑"/>
          <w:sz w:val="24"/>
        </w:rPr>
      </w:pPr>
      <w:r>
        <w:rPr>
          <w:rFonts w:ascii="微软雅黑" w:eastAsia="微软雅黑" w:hAnsi="微软雅黑" w:hint="eastAsia"/>
          <w:sz w:val="24"/>
        </w:rPr>
        <w:t>招标方按商务文件、技术文件的顺序当众检验、拆封。</w:t>
      </w:r>
    </w:p>
    <w:p w14:paraId="34D8D9AA" w14:textId="77777777" w:rsidR="00C4430F" w:rsidRDefault="00717D7D">
      <w:pPr>
        <w:pStyle w:val="3"/>
        <w:spacing w:line="240" w:lineRule="auto"/>
        <w:ind w:left="0" w:firstLine="0"/>
        <w:rPr>
          <w:rFonts w:ascii="微软雅黑" w:eastAsia="微软雅黑" w:hAnsi="微软雅黑"/>
          <w:sz w:val="28"/>
        </w:rPr>
      </w:pPr>
      <w:bookmarkStart w:id="19" w:name="_Toc469307426"/>
      <w:r>
        <w:rPr>
          <w:rFonts w:ascii="微软雅黑" w:eastAsia="微软雅黑" w:hAnsi="微软雅黑" w:hint="eastAsia"/>
          <w:sz w:val="28"/>
        </w:rPr>
        <w:t>评标原则及评标办法</w:t>
      </w:r>
      <w:bookmarkEnd w:id="19"/>
    </w:p>
    <w:p w14:paraId="7E230C45" w14:textId="77777777" w:rsidR="00C4430F" w:rsidRDefault="00717D7D">
      <w:pPr>
        <w:pStyle w:val="aff1"/>
        <w:spacing w:line="240" w:lineRule="auto"/>
        <w:ind w:firstLineChars="200" w:firstLine="480"/>
        <w:rPr>
          <w:rFonts w:ascii="微软雅黑" w:eastAsia="微软雅黑" w:hAnsi="微软雅黑"/>
          <w:sz w:val="24"/>
        </w:rPr>
      </w:pPr>
      <w:r>
        <w:rPr>
          <w:rFonts w:ascii="微软雅黑" w:eastAsia="微软雅黑" w:hAnsi="微软雅黑" w:hint="eastAsia"/>
          <w:sz w:val="24"/>
        </w:rPr>
        <w:t>1. 评标原则：根据符合采购需求、质量和服务等要求，采用综合评分法确定中标方。</w:t>
      </w:r>
    </w:p>
    <w:p w14:paraId="219AB824" w14:textId="77777777" w:rsidR="00C4430F" w:rsidRDefault="00717D7D">
      <w:pPr>
        <w:pStyle w:val="aff1"/>
        <w:spacing w:line="240" w:lineRule="auto"/>
        <w:ind w:firstLineChars="200" w:firstLine="480"/>
        <w:rPr>
          <w:rFonts w:ascii="微软雅黑" w:eastAsia="微软雅黑" w:hAnsi="微软雅黑"/>
          <w:sz w:val="24"/>
        </w:rPr>
      </w:pPr>
      <w:r>
        <w:rPr>
          <w:rFonts w:ascii="微软雅黑" w:eastAsia="微软雅黑" w:hAnsi="微软雅黑" w:hint="eastAsia"/>
          <w:sz w:val="24"/>
        </w:rPr>
        <w:t>2. 在开标期间，招标方可要求投标方对其投标文件进行澄清，有关澄清的要求和答复均应以书面形式提交。</w:t>
      </w:r>
    </w:p>
    <w:p w14:paraId="47970755" w14:textId="77777777" w:rsidR="00C4430F" w:rsidRDefault="00717D7D">
      <w:pPr>
        <w:pStyle w:val="3"/>
        <w:spacing w:line="240" w:lineRule="auto"/>
        <w:ind w:left="0" w:firstLine="0"/>
        <w:rPr>
          <w:rFonts w:ascii="微软雅黑" w:eastAsia="微软雅黑" w:hAnsi="微软雅黑"/>
          <w:sz w:val="28"/>
        </w:rPr>
      </w:pPr>
      <w:bookmarkStart w:id="20" w:name="_Toc469307427"/>
      <w:r>
        <w:rPr>
          <w:rFonts w:ascii="微软雅黑" w:eastAsia="微软雅黑" w:hAnsi="微软雅黑" w:hint="eastAsia"/>
          <w:sz w:val="28"/>
        </w:rPr>
        <w:t>授予合同</w:t>
      </w:r>
      <w:bookmarkEnd w:id="20"/>
    </w:p>
    <w:p w14:paraId="080121F2" w14:textId="77777777" w:rsidR="00C4430F" w:rsidRDefault="00717D7D">
      <w:pPr>
        <w:pStyle w:val="aff1"/>
        <w:numPr>
          <w:ilvl w:val="0"/>
          <w:numId w:val="7"/>
        </w:numPr>
        <w:spacing w:after="0" w:line="240" w:lineRule="auto"/>
        <w:ind w:left="0" w:firstLineChars="200" w:firstLine="480"/>
        <w:rPr>
          <w:rFonts w:ascii="微软雅黑" w:eastAsia="微软雅黑" w:hAnsi="微软雅黑"/>
          <w:sz w:val="24"/>
        </w:rPr>
      </w:pPr>
      <w:r>
        <w:rPr>
          <w:rFonts w:ascii="微软雅黑" w:eastAsia="微软雅黑" w:hAnsi="微软雅黑" w:hint="eastAsia"/>
          <w:sz w:val="24"/>
        </w:rPr>
        <w:t>中标通知：评定中标结果后，招标方将以书面形式发出“中标通知书”，招标方无义务向未中标投标</w:t>
      </w:r>
      <w:proofErr w:type="gramStart"/>
      <w:r>
        <w:rPr>
          <w:rFonts w:ascii="微软雅黑" w:eastAsia="微软雅黑" w:hAnsi="微软雅黑" w:hint="eastAsia"/>
          <w:sz w:val="24"/>
        </w:rPr>
        <w:t>方解释</w:t>
      </w:r>
      <w:proofErr w:type="gramEnd"/>
      <w:r>
        <w:rPr>
          <w:rFonts w:ascii="微软雅黑" w:eastAsia="微软雅黑" w:hAnsi="微软雅黑" w:hint="eastAsia"/>
          <w:sz w:val="24"/>
        </w:rPr>
        <w:t>落选原因，不退回投标文件。</w:t>
      </w:r>
    </w:p>
    <w:p w14:paraId="2E800121" w14:textId="77777777" w:rsidR="00C4430F" w:rsidRDefault="00717D7D">
      <w:pPr>
        <w:pStyle w:val="aff1"/>
        <w:numPr>
          <w:ilvl w:val="0"/>
          <w:numId w:val="7"/>
        </w:numPr>
        <w:spacing w:after="0" w:line="240" w:lineRule="auto"/>
        <w:ind w:left="0" w:firstLineChars="200" w:firstLine="480"/>
        <w:rPr>
          <w:rFonts w:ascii="微软雅黑" w:eastAsia="微软雅黑" w:hAnsi="微软雅黑"/>
          <w:sz w:val="24"/>
        </w:rPr>
      </w:pPr>
      <w:r>
        <w:rPr>
          <w:rFonts w:ascii="微软雅黑" w:eastAsia="微软雅黑" w:hAnsi="微软雅黑" w:hint="eastAsia"/>
          <w:sz w:val="24"/>
        </w:rPr>
        <w:t>签订合同：中标方按“中标通知书”指定的时间与甲方直接签订合同。</w:t>
      </w:r>
    </w:p>
    <w:p w14:paraId="7FB81C03" w14:textId="77777777" w:rsidR="00C4430F" w:rsidRDefault="00717D7D">
      <w:pPr>
        <w:pStyle w:val="1"/>
        <w:rPr>
          <w:rFonts w:ascii="微软雅黑" w:eastAsia="微软雅黑" w:hAnsi="微软雅黑"/>
        </w:rPr>
      </w:pPr>
      <w:bookmarkStart w:id="21" w:name="_Toc469307428"/>
      <w:r>
        <w:rPr>
          <w:rFonts w:ascii="微软雅黑" w:eastAsia="微软雅黑" w:hAnsi="微软雅黑" w:hint="eastAsia"/>
        </w:rPr>
        <w:lastRenderedPageBreak/>
        <w:t>招标内容</w:t>
      </w:r>
      <w:bookmarkEnd w:id="21"/>
    </w:p>
    <w:p w14:paraId="551794CD" w14:textId="77777777" w:rsidR="00C4430F" w:rsidRDefault="00717D7D">
      <w:pPr>
        <w:pStyle w:val="26"/>
        <w:spacing w:line="240" w:lineRule="auto"/>
        <w:rPr>
          <w:rFonts w:ascii="微软雅黑" w:eastAsia="微软雅黑" w:hAnsi="微软雅黑"/>
        </w:rPr>
      </w:pPr>
      <w:bookmarkStart w:id="22" w:name="_Toc469307429"/>
      <w:r>
        <w:rPr>
          <w:rFonts w:ascii="微软雅黑" w:eastAsia="微软雅黑" w:hAnsi="微软雅黑" w:hint="eastAsia"/>
        </w:rPr>
        <w:t>项目说明</w:t>
      </w:r>
      <w:bookmarkEnd w:id="22"/>
    </w:p>
    <w:p w14:paraId="04B4641A" w14:textId="77777777" w:rsidR="00C4430F" w:rsidRDefault="00717D7D">
      <w:pPr>
        <w:pStyle w:val="3"/>
        <w:spacing w:line="240" w:lineRule="auto"/>
        <w:ind w:left="0" w:firstLine="0"/>
        <w:rPr>
          <w:rFonts w:ascii="微软雅黑" w:eastAsia="微软雅黑" w:hAnsi="微软雅黑"/>
          <w:sz w:val="28"/>
        </w:rPr>
      </w:pPr>
      <w:bookmarkStart w:id="23" w:name="_Toc469307430"/>
      <w:r>
        <w:rPr>
          <w:rFonts w:ascii="微软雅黑" w:eastAsia="微软雅黑" w:hAnsi="微软雅黑" w:hint="eastAsia"/>
          <w:sz w:val="28"/>
        </w:rPr>
        <w:t>项目背景</w:t>
      </w:r>
      <w:bookmarkEnd w:id="23"/>
    </w:p>
    <w:p w14:paraId="1770F4F1" w14:textId="77777777" w:rsidR="00C4430F" w:rsidRDefault="00717D7D">
      <w:pPr>
        <w:rPr>
          <w:rFonts w:ascii="微软雅黑" w:eastAsia="微软雅黑" w:hAnsi="微软雅黑"/>
          <w:sz w:val="24"/>
          <w:szCs w:val="24"/>
        </w:rPr>
      </w:pPr>
      <w:r>
        <w:rPr>
          <w:rFonts w:ascii="微软雅黑" w:eastAsia="微软雅黑" w:hAnsi="微软雅黑" w:hint="eastAsia"/>
          <w:kern w:val="0"/>
          <w:sz w:val="24"/>
          <w:szCs w:val="24"/>
        </w:rPr>
        <w:t>随着我</w:t>
      </w:r>
      <w:proofErr w:type="gramStart"/>
      <w:r>
        <w:rPr>
          <w:rFonts w:ascii="微软雅黑" w:eastAsia="微软雅黑" w:hAnsi="微软雅黑" w:hint="eastAsia"/>
          <w:kern w:val="0"/>
          <w:sz w:val="24"/>
          <w:szCs w:val="24"/>
        </w:rPr>
        <w:t>行基础</w:t>
      </w:r>
      <w:proofErr w:type="gramEnd"/>
      <w:r>
        <w:rPr>
          <w:rFonts w:ascii="微软雅黑" w:eastAsia="微软雅黑" w:hAnsi="微软雅黑" w:hint="eastAsia"/>
          <w:kern w:val="0"/>
          <w:sz w:val="24"/>
          <w:szCs w:val="24"/>
        </w:rPr>
        <w:t>设施质</w:t>
      </w:r>
      <w:proofErr w:type="gramStart"/>
      <w:r>
        <w:rPr>
          <w:rFonts w:ascii="微软雅黑" w:eastAsia="微软雅黑" w:hAnsi="微软雅黑" w:hint="eastAsia"/>
          <w:kern w:val="0"/>
          <w:sz w:val="24"/>
          <w:szCs w:val="24"/>
        </w:rPr>
        <w:t>保即将</w:t>
      </w:r>
      <w:proofErr w:type="gramEnd"/>
      <w:r>
        <w:rPr>
          <w:rFonts w:ascii="微软雅黑" w:eastAsia="微软雅黑" w:hAnsi="微软雅黑" w:hint="eastAsia"/>
          <w:kern w:val="0"/>
          <w:sz w:val="24"/>
          <w:szCs w:val="24"/>
        </w:rPr>
        <w:t>到期，需采购关键基础设施</w:t>
      </w:r>
      <w:proofErr w:type="gramStart"/>
      <w:r>
        <w:rPr>
          <w:rFonts w:ascii="微软雅黑" w:eastAsia="微软雅黑" w:hAnsi="微软雅黑" w:hint="eastAsia"/>
          <w:kern w:val="0"/>
          <w:sz w:val="24"/>
          <w:szCs w:val="24"/>
        </w:rPr>
        <w:t>的维保服务</w:t>
      </w:r>
      <w:proofErr w:type="gramEnd"/>
      <w:r>
        <w:rPr>
          <w:rFonts w:ascii="微软雅黑" w:eastAsia="微软雅黑" w:hAnsi="微软雅黑" w:hint="eastAsia"/>
          <w:kern w:val="0"/>
          <w:sz w:val="24"/>
          <w:szCs w:val="24"/>
        </w:rPr>
        <w:t>。详细需求</w:t>
      </w:r>
      <w:proofErr w:type="gramStart"/>
      <w:r>
        <w:rPr>
          <w:rFonts w:ascii="微软雅黑" w:eastAsia="微软雅黑" w:hAnsi="微软雅黑" w:hint="eastAsia"/>
          <w:kern w:val="0"/>
          <w:sz w:val="24"/>
          <w:szCs w:val="24"/>
        </w:rPr>
        <w:t>见需求</w:t>
      </w:r>
      <w:proofErr w:type="gramEnd"/>
      <w:r>
        <w:rPr>
          <w:rFonts w:ascii="微软雅黑" w:eastAsia="微软雅黑" w:hAnsi="微软雅黑" w:hint="eastAsia"/>
          <w:kern w:val="0"/>
          <w:sz w:val="24"/>
          <w:szCs w:val="24"/>
        </w:rPr>
        <w:t>清单。</w:t>
      </w:r>
    </w:p>
    <w:p w14:paraId="63717D91" w14:textId="77777777" w:rsidR="00C4430F" w:rsidRDefault="00717D7D">
      <w:pPr>
        <w:pStyle w:val="3"/>
        <w:spacing w:line="240" w:lineRule="auto"/>
        <w:ind w:left="0" w:firstLine="0"/>
        <w:rPr>
          <w:rFonts w:ascii="微软雅黑" w:eastAsia="微软雅黑" w:hAnsi="微软雅黑"/>
          <w:sz w:val="28"/>
        </w:rPr>
      </w:pPr>
      <w:r>
        <w:rPr>
          <w:rFonts w:ascii="微软雅黑" w:eastAsia="微软雅黑" w:hAnsi="微软雅黑" w:hint="eastAsia"/>
          <w:sz w:val="28"/>
        </w:rPr>
        <w:t>需求清单</w:t>
      </w:r>
    </w:p>
    <w:tbl>
      <w:tblPr>
        <w:tblW w:w="6568" w:type="dxa"/>
        <w:jc w:val="center"/>
        <w:tblLayout w:type="fixed"/>
        <w:tblLook w:val="04A0" w:firstRow="1" w:lastRow="0" w:firstColumn="1" w:lastColumn="0" w:noHBand="0" w:noVBand="1"/>
      </w:tblPr>
      <w:tblGrid>
        <w:gridCol w:w="878"/>
        <w:gridCol w:w="1794"/>
        <w:gridCol w:w="3896"/>
      </w:tblGrid>
      <w:tr w:rsidR="00C4430F" w14:paraId="360A927B" w14:textId="77777777">
        <w:trPr>
          <w:trHeight w:val="600"/>
          <w:jc w:val="center"/>
        </w:trPr>
        <w:tc>
          <w:tcPr>
            <w:tcW w:w="878" w:type="dxa"/>
            <w:tcBorders>
              <w:top w:val="single" w:sz="4" w:space="0" w:color="auto"/>
              <w:left w:val="single" w:sz="4" w:space="0" w:color="auto"/>
              <w:bottom w:val="single" w:sz="4" w:space="0" w:color="auto"/>
              <w:right w:val="single" w:sz="4" w:space="0" w:color="auto"/>
            </w:tcBorders>
            <w:vAlign w:val="center"/>
          </w:tcPr>
          <w:p w14:paraId="13EB107A" w14:textId="77777777" w:rsidR="00C4430F" w:rsidRDefault="00717D7D">
            <w:pPr>
              <w:widowControl/>
              <w:ind w:firstLine="0"/>
              <w:jc w:val="center"/>
              <w:rPr>
                <w:rFonts w:ascii="宋体" w:hAnsi="宋体" w:cs="宋体"/>
                <w:b/>
                <w:bCs/>
                <w:color w:val="000000"/>
                <w:kern w:val="0"/>
                <w:sz w:val="22"/>
              </w:rPr>
            </w:pPr>
            <w:bookmarkStart w:id="24" w:name="_Toc469307436"/>
            <w:r>
              <w:rPr>
                <w:rFonts w:ascii="宋体" w:hAnsi="宋体" w:cs="宋体" w:hint="eastAsia"/>
                <w:b/>
                <w:bCs/>
                <w:color w:val="000000"/>
                <w:kern w:val="0"/>
                <w:sz w:val="22"/>
              </w:rPr>
              <w:t>序号</w:t>
            </w:r>
          </w:p>
        </w:tc>
        <w:tc>
          <w:tcPr>
            <w:tcW w:w="1794" w:type="dxa"/>
            <w:tcBorders>
              <w:top w:val="single" w:sz="4" w:space="0" w:color="auto"/>
              <w:left w:val="nil"/>
              <w:bottom w:val="single" w:sz="4" w:space="0" w:color="auto"/>
              <w:right w:val="single" w:sz="4" w:space="0" w:color="auto"/>
            </w:tcBorders>
            <w:vAlign w:val="center"/>
          </w:tcPr>
          <w:p w14:paraId="3BE3C1E8" w14:textId="77777777" w:rsidR="00C4430F" w:rsidRDefault="00717D7D">
            <w:pPr>
              <w:widowControl/>
              <w:ind w:firstLine="0"/>
              <w:jc w:val="center"/>
              <w:rPr>
                <w:rFonts w:ascii="宋体" w:hAnsi="宋体" w:cs="宋体"/>
                <w:b/>
                <w:bCs/>
                <w:kern w:val="0"/>
                <w:sz w:val="22"/>
              </w:rPr>
            </w:pPr>
            <w:r>
              <w:rPr>
                <w:rFonts w:ascii="宋体" w:hAnsi="宋体" w:cs="宋体" w:hint="eastAsia"/>
                <w:b/>
                <w:bCs/>
                <w:kern w:val="0"/>
                <w:sz w:val="22"/>
              </w:rPr>
              <w:t>分项名称</w:t>
            </w:r>
          </w:p>
        </w:tc>
        <w:tc>
          <w:tcPr>
            <w:tcW w:w="3896" w:type="dxa"/>
            <w:tcBorders>
              <w:top w:val="single" w:sz="4" w:space="0" w:color="auto"/>
              <w:left w:val="nil"/>
              <w:bottom w:val="single" w:sz="4" w:space="0" w:color="auto"/>
              <w:right w:val="single" w:sz="4" w:space="0" w:color="auto"/>
            </w:tcBorders>
            <w:vAlign w:val="center"/>
          </w:tcPr>
          <w:p w14:paraId="2B92B3DB" w14:textId="77777777" w:rsidR="00C4430F" w:rsidRDefault="00717D7D">
            <w:pPr>
              <w:widowControl/>
              <w:ind w:firstLine="0"/>
              <w:jc w:val="center"/>
              <w:rPr>
                <w:rFonts w:ascii="宋体" w:hAnsi="宋体" w:cs="宋体"/>
                <w:b/>
                <w:bCs/>
                <w:kern w:val="0"/>
                <w:sz w:val="22"/>
              </w:rPr>
            </w:pPr>
            <w:r>
              <w:rPr>
                <w:rFonts w:ascii="宋体" w:hAnsi="宋体" w:cs="宋体" w:hint="eastAsia"/>
                <w:b/>
                <w:bCs/>
                <w:kern w:val="0"/>
                <w:sz w:val="22"/>
              </w:rPr>
              <w:t>主要配套设施</w:t>
            </w:r>
          </w:p>
        </w:tc>
      </w:tr>
      <w:tr w:rsidR="00C4430F" w14:paraId="14F09AC8" w14:textId="77777777">
        <w:trPr>
          <w:trHeight w:val="600"/>
          <w:jc w:val="center"/>
        </w:trPr>
        <w:tc>
          <w:tcPr>
            <w:tcW w:w="878" w:type="dxa"/>
            <w:tcBorders>
              <w:top w:val="nil"/>
              <w:left w:val="single" w:sz="4" w:space="0" w:color="auto"/>
              <w:bottom w:val="single" w:sz="4" w:space="0" w:color="auto"/>
              <w:right w:val="single" w:sz="4" w:space="0" w:color="auto"/>
            </w:tcBorders>
            <w:noWrap/>
            <w:vAlign w:val="center"/>
          </w:tcPr>
          <w:p w14:paraId="4EA23BD2" w14:textId="77777777" w:rsidR="00C4430F" w:rsidRDefault="00717D7D">
            <w:pPr>
              <w:widowControl/>
              <w:ind w:firstLine="0"/>
              <w:jc w:val="center"/>
              <w:rPr>
                <w:rFonts w:ascii="宋体" w:hAnsi="宋体" w:cs="宋体"/>
                <w:color w:val="000000"/>
                <w:kern w:val="0"/>
                <w:sz w:val="22"/>
              </w:rPr>
            </w:pPr>
            <w:r>
              <w:rPr>
                <w:rFonts w:ascii="宋体" w:hAnsi="宋体" w:cs="宋体" w:hint="eastAsia"/>
                <w:color w:val="000000"/>
                <w:kern w:val="0"/>
                <w:sz w:val="22"/>
              </w:rPr>
              <w:t>1</w:t>
            </w:r>
          </w:p>
        </w:tc>
        <w:tc>
          <w:tcPr>
            <w:tcW w:w="1794" w:type="dxa"/>
            <w:tcBorders>
              <w:top w:val="nil"/>
              <w:left w:val="nil"/>
              <w:bottom w:val="single" w:sz="4" w:space="0" w:color="auto"/>
              <w:right w:val="single" w:sz="4" w:space="0" w:color="auto"/>
            </w:tcBorders>
            <w:noWrap/>
            <w:vAlign w:val="center"/>
          </w:tcPr>
          <w:p w14:paraId="40DDB78A" w14:textId="77777777" w:rsidR="00C4430F" w:rsidRDefault="00717D7D">
            <w:pPr>
              <w:widowControl/>
              <w:ind w:firstLine="0"/>
              <w:jc w:val="left"/>
              <w:rPr>
                <w:rFonts w:ascii="宋体" w:hAnsi="宋体" w:cs="宋体"/>
                <w:color w:val="000000"/>
                <w:kern w:val="0"/>
                <w:sz w:val="22"/>
              </w:rPr>
            </w:pPr>
            <w:r>
              <w:rPr>
                <w:rFonts w:ascii="宋体" w:hAnsi="宋体" w:cs="宋体" w:hint="eastAsia"/>
                <w:color w:val="000000"/>
                <w:kern w:val="0"/>
                <w:sz w:val="22"/>
              </w:rPr>
              <w:t>供配电系统</w:t>
            </w:r>
          </w:p>
        </w:tc>
        <w:tc>
          <w:tcPr>
            <w:tcW w:w="3896" w:type="dxa"/>
            <w:tcBorders>
              <w:top w:val="nil"/>
              <w:left w:val="nil"/>
              <w:bottom w:val="single" w:sz="4" w:space="0" w:color="auto"/>
              <w:right w:val="single" w:sz="4" w:space="0" w:color="auto"/>
            </w:tcBorders>
            <w:vAlign w:val="center"/>
          </w:tcPr>
          <w:p w14:paraId="14D6F137" w14:textId="77777777" w:rsidR="00C4430F" w:rsidRDefault="00717D7D">
            <w:pPr>
              <w:widowControl/>
              <w:ind w:firstLine="0"/>
              <w:jc w:val="left"/>
              <w:rPr>
                <w:rFonts w:ascii="宋体" w:hAnsi="宋体" w:cs="宋体"/>
                <w:color w:val="000000"/>
                <w:kern w:val="0"/>
                <w:sz w:val="22"/>
              </w:rPr>
            </w:pPr>
            <w:r>
              <w:rPr>
                <w:rFonts w:ascii="宋体" w:hAnsi="宋体" w:cs="宋体" w:hint="eastAsia"/>
                <w:color w:val="000000"/>
                <w:kern w:val="0"/>
                <w:sz w:val="22"/>
              </w:rPr>
              <w:t>1套市电配电柜，1套UPS配电柜，16台机柜配电</w:t>
            </w:r>
          </w:p>
        </w:tc>
      </w:tr>
      <w:tr w:rsidR="00C4430F" w14:paraId="462D8091" w14:textId="77777777">
        <w:trPr>
          <w:trHeight w:val="600"/>
          <w:jc w:val="center"/>
        </w:trPr>
        <w:tc>
          <w:tcPr>
            <w:tcW w:w="878" w:type="dxa"/>
            <w:tcBorders>
              <w:top w:val="nil"/>
              <w:left w:val="single" w:sz="4" w:space="0" w:color="auto"/>
              <w:bottom w:val="single" w:sz="4" w:space="0" w:color="auto"/>
              <w:right w:val="single" w:sz="4" w:space="0" w:color="auto"/>
            </w:tcBorders>
            <w:noWrap/>
            <w:vAlign w:val="center"/>
          </w:tcPr>
          <w:p w14:paraId="6D6EAF4A" w14:textId="77777777" w:rsidR="00C4430F" w:rsidRDefault="00717D7D">
            <w:pPr>
              <w:widowControl/>
              <w:ind w:firstLine="0"/>
              <w:jc w:val="center"/>
              <w:rPr>
                <w:rFonts w:ascii="宋体" w:hAnsi="宋体" w:cs="宋体"/>
                <w:color w:val="000000"/>
                <w:kern w:val="0"/>
                <w:sz w:val="22"/>
              </w:rPr>
            </w:pPr>
            <w:r>
              <w:rPr>
                <w:rFonts w:ascii="宋体" w:hAnsi="宋体" w:cs="宋体" w:hint="eastAsia"/>
                <w:color w:val="000000"/>
                <w:kern w:val="0"/>
                <w:sz w:val="22"/>
              </w:rPr>
              <w:t>2</w:t>
            </w:r>
          </w:p>
        </w:tc>
        <w:tc>
          <w:tcPr>
            <w:tcW w:w="1794" w:type="dxa"/>
            <w:tcBorders>
              <w:top w:val="nil"/>
              <w:left w:val="nil"/>
              <w:bottom w:val="single" w:sz="4" w:space="0" w:color="auto"/>
              <w:right w:val="single" w:sz="4" w:space="0" w:color="auto"/>
            </w:tcBorders>
            <w:noWrap/>
            <w:vAlign w:val="center"/>
          </w:tcPr>
          <w:p w14:paraId="4A479268" w14:textId="77777777" w:rsidR="00C4430F" w:rsidRDefault="00717D7D">
            <w:pPr>
              <w:widowControl/>
              <w:ind w:firstLine="0"/>
              <w:jc w:val="left"/>
              <w:rPr>
                <w:rFonts w:ascii="宋体" w:hAnsi="宋体" w:cs="宋体"/>
                <w:color w:val="000000"/>
                <w:kern w:val="0"/>
                <w:sz w:val="22"/>
              </w:rPr>
            </w:pPr>
            <w:r>
              <w:rPr>
                <w:rFonts w:ascii="宋体" w:hAnsi="宋体" w:cs="宋体" w:hint="eastAsia"/>
                <w:color w:val="000000"/>
                <w:kern w:val="0"/>
                <w:sz w:val="22"/>
              </w:rPr>
              <w:t>防雷、接地系统</w:t>
            </w:r>
          </w:p>
        </w:tc>
        <w:tc>
          <w:tcPr>
            <w:tcW w:w="3896" w:type="dxa"/>
            <w:tcBorders>
              <w:top w:val="nil"/>
              <w:left w:val="nil"/>
              <w:bottom w:val="single" w:sz="4" w:space="0" w:color="auto"/>
              <w:right w:val="single" w:sz="4" w:space="0" w:color="auto"/>
            </w:tcBorders>
            <w:noWrap/>
            <w:vAlign w:val="center"/>
          </w:tcPr>
          <w:p w14:paraId="36C8889B" w14:textId="77777777" w:rsidR="00C4430F" w:rsidRDefault="00717D7D">
            <w:pPr>
              <w:widowControl/>
              <w:ind w:firstLine="0"/>
              <w:jc w:val="left"/>
              <w:rPr>
                <w:rFonts w:ascii="宋体" w:hAnsi="宋体" w:cs="宋体"/>
                <w:color w:val="000000"/>
                <w:kern w:val="0"/>
                <w:sz w:val="22"/>
              </w:rPr>
            </w:pPr>
            <w:r>
              <w:rPr>
                <w:rFonts w:ascii="宋体" w:hAnsi="宋体" w:cs="宋体" w:hint="eastAsia"/>
                <w:color w:val="000000"/>
                <w:kern w:val="0"/>
                <w:sz w:val="22"/>
              </w:rPr>
              <w:t>1套防雷系统和1套接地</w:t>
            </w:r>
          </w:p>
        </w:tc>
      </w:tr>
      <w:tr w:rsidR="00C4430F" w14:paraId="673B967D" w14:textId="77777777">
        <w:trPr>
          <w:trHeight w:val="600"/>
          <w:jc w:val="center"/>
        </w:trPr>
        <w:tc>
          <w:tcPr>
            <w:tcW w:w="878" w:type="dxa"/>
            <w:tcBorders>
              <w:top w:val="nil"/>
              <w:left w:val="single" w:sz="4" w:space="0" w:color="auto"/>
              <w:bottom w:val="single" w:sz="4" w:space="0" w:color="auto"/>
              <w:right w:val="single" w:sz="4" w:space="0" w:color="auto"/>
            </w:tcBorders>
            <w:noWrap/>
            <w:vAlign w:val="center"/>
          </w:tcPr>
          <w:p w14:paraId="5AAA27D8" w14:textId="77777777" w:rsidR="00C4430F" w:rsidRDefault="00717D7D">
            <w:pPr>
              <w:widowControl/>
              <w:ind w:firstLine="0"/>
              <w:jc w:val="center"/>
              <w:rPr>
                <w:rFonts w:ascii="宋体" w:hAnsi="宋体" w:cs="宋体"/>
                <w:color w:val="000000"/>
                <w:kern w:val="0"/>
                <w:sz w:val="22"/>
              </w:rPr>
            </w:pPr>
            <w:r>
              <w:rPr>
                <w:rFonts w:ascii="宋体" w:hAnsi="宋体" w:cs="宋体" w:hint="eastAsia"/>
                <w:color w:val="000000"/>
                <w:kern w:val="0"/>
                <w:sz w:val="22"/>
              </w:rPr>
              <w:t>3</w:t>
            </w:r>
          </w:p>
        </w:tc>
        <w:tc>
          <w:tcPr>
            <w:tcW w:w="1794" w:type="dxa"/>
            <w:tcBorders>
              <w:top w:val="nil"/>
              <w:left w:val="nil"/>
              <w:bottom w:val="single" w:sz="4" w:space="0" w:color="auto"/>
              <w:right w:val="single" w:sz="4" w:space="0" w:color="auto"/>
            </w:tcBorders>
            <w:noWrap/>
            <w:vAlign w:val="center"/>
          </w:tcPr>
          <w:p w14:paraId="4CC77C42" w14:textId="77777777" w:rsidR="00C4430F" w:rsidRDefault="00717D7D">
            <w:pPr>
              <w:widowControl/>
              <w:ind w:firstLine="0"/>
              <w:jc w:val="left"/>
              <w:rPr>
                <w:rFonts w:ascii="宋体" w:hAnsi="宋体" w:cs="宋体"/>
                <w:color w:val="000000"/>
                <w:kern w:val="0"/>
                <w:sz w:val="22"/>
              </w:rPr>
            </w:pPr>
            <w:r>
              <w:rPr>
                <w:rFonts w:ascii="宋体" w:hAnsi="宋体" w:cs="宋体" w:hint="eastAsia"/>
                <w:color w:val="000000"/>
                <w:kern w:val="0"/>
                <w:sz w:val="22"/>
              </w:rPr>
              <w:t>消防系统</w:t>
            </w:r>
          </w:p>
        </w:tc>
        <w:tc>
          <w:tcPr>
            <w:tcW w:w="3896" w:type="dxa"/>
            <w:tcBorders>
              <w:top w:val="nil"/>
              <w:left w:val="nil"/>
              <w:bottom w:val="single" w:sz="4" w:space="0" w:color="auto"/>
              <w:right w:val="single" w:sz="4" w:space="0" w:color="auto"/>
            </w:tcBorders>
            <w:noWrap/>
            <w:vAlign w:val="center"/>
          </w:tcPr>
          <w:p w14:paraId="1BF6D44F" w14:textId="77777777" w:rsidR="00C4430F" w:rsidRDefault="00717D7D">
            <w:pPr>
              <w:widowControl/>
              <w:ind w:firstLine="0"/>
              <w:jc w:val="left"/>
              <w:rPr>
                <w:rFonts w:ascii="宋体" w:hAnsi="宋体" w:cs="宋体"/>
                <w:color w:val="000000"/>
                <w:kern w:val="0"/>
                <w:sz w:val="22"/>
              </w:rPr>
            </w:pPr>
            <w:r>
              <w:rPr>
                <w:rFonts w:ascii="宋体" w:hAnsi="宋体" w:cs="宋体" w:hint="eastAsia"/>
                <w:color w:val="000000"/>
                <w:kern w:val="0"/>
                <w:sz w:val="22"/>
              </w:rPr>
              <w:t>1套报警系统和1套灭火系统（巡检、演练、故障排查）</w:t>
            </w:r>
          </w:p>
        </w:tc>
      </w:tr>
      <w:tr w:rsidR="00C4430F" w14:paraId="5204DE65" w14:textId="77777777">
        <w:trPr>
          <w:trHeight w:val="600"/>
          <w:jc w:val="center"/>
        </w:trPr>
        <w:tc>
          <w:tcPr>
            <w:tcW w:w="878" w:type="dxa"/>
            <w:tcBorders>
              <w:top w:val="nil"/>
              <w:left w:val="single" w:sz="4" w:space="0" w:color="auto"/>
              <w:bottom w:val="single" w:sz="4" w:space="0" w:color="auto"/>
              <w:right w:val="single" w:sz="4" w:space="0" w:color="auto"/>
            </w:tcBorders>
            <w:noWrap/>
            <w:vAlign w:val="center"/>
          </w:tcPr>
          <w:p w14:paraId="740937A9" w14:textId="77777777" w:rsidR="00C4430F" w:rsidRDefault="00717D7D">
            <w:pPr>
              <w:widowControl/>
              <w:ind w:firstLine="0"/>
              <w:jc w:val="center"/>
              <w:rPr>
                <w:rFonts w:ascii="宋体" w:hAnsi="宋体" w:cs="宋体"/>
                <w:color w:val="000000"/>
                <w:kern w:val="0"/>
                <w:sz w:val="22"/>
              </w:rPr>
            </w:pPr>
            <w:r>
              <w:rPr>
                <w:rFonts w:ascii="宋体" w:hAnsi="宋体" w:cs="宋体" w:hint="eastAsia"/>
                <w:color w:val="000000"/>
                <w:kern w:val="0"/>
                <w:sz w:val="22"/>
              </w:rPr>
              <w:t>4</w:t>
            </w:r>
          </w:p>
        </w:tc>
        <w:tc>
          <w:tcPr>
            <w:tcW w:w="1794" w:type="dxa"/>
            <w:tcBorders>
              <w:top w:val="nil"/>
              <w:left w:val="nil"/>
              <w:bottom w:val="single" w:sz="4" w:space="0" w:color="auto"/>
              <w:right w:val="single" w:sz="4" w:space="0" w:color="auto"/>
            </w:tcBorders>
            <w:noWrap/>
            <w:vAlign w:val="center"/>
          </w:tcPr>
          <w:p w14:paraId="20A95112" w14:textId="77777777" w:rsidR="00C4430F" w:rsidRDefault="00717D7D">
            <w:pPr>
              <w:widowControl/>
              <w:ind w:firstLine="0"/>
              <w:jc w:val="left"/>
              <w:rPr>
                <w:rFonts w:ascii="宋体" w:hAnsi="宋体" w:cs="宋体"/>
                <w:color w:val="000000"/>
                <w:kern w:val="0"/>
                <w:sz w:val="22"/>
              </w:rPr>
            </w:pPr>
            <w:r>
              <w:rPr>
                <w:rFonts w:ascii="宋体" w:hAnsi="宋体" w:cs="宋体" w:hint="eastAsia"/>
                <w:color w:val="000000"/>
                <w:kern w:val="0"/>
                <w:sz w:val="22"/>
              </w:rPr>
              <w:t>UPS系统</w:t>
            </w:r>
          </w:p>
        </w:tc>
        <w:tc>
          <w:tcPr>
            <w:tcW w:w="3896" w:type="dxa"/>
            <w:tcBorders>
              <w:top w:val="nil"/>
              <w:left w:val="nil"/>
              <w:bottom w:val="single" w:sz="4" w:space="0" w:color="auto"/>
              <w:right w:val="single" w:sz="4" w:space="0" w:color="auto"/>
            </w:tcBorders>
            <w:noWrap/>
            <w:vAlign w:val="center"/>
          </w:tcPr>
          <w:p w14:paraId="1A97F0FD" w14:textId="77777777" w:rsidR="00C4430F" w:rsidRDefault="00717D7D">
            <w:pPr>
              <w:widowControl/>
              <w:ind w:firstLine="0"/>
              <w:jc w:val="left"/>
              <w:rPr>
                <w:rFonts w:ascii="宋体" w:hAnsi="宋体" w:cs="宋体"/>
                <w:color w:val="000000"/>
                <w:kern w:val="0"/>
                <w:sz w:val="22"/>
              </w:rPr>
            </w:pPr>
            <w:r>
              <w:rPr>
                <w:rFonts w:ascii="宋体" w:hAnsi="宋体" w:cs="宋体" w:hint="eastAsia"/>
                <w:color w:val="000000"/>
                <w:kern w:val="0"/>
                <w:sz w:val="22"/>
              </w:rPr>
              <w:t>3台UPS主机(10K/20K/30K)和</w:t>
            </w:r>
            <w:r>
              <w:rPr>
                <w:rFonts w:ascii="宋体" w:hAnsi="宋体" w:cs="宋体" w:hint="eastAsia"/>
                <w:kern w:val="0"/>
                <w:sz w:val="22"/>
              </w:rPr>
              <w:t>100节</w:t>
            </w:r>
            <w:r>
              <w:rPr>
                <w:rFonts w:ascii="宋体" w:hAnsi="宋体" w:cs="宋体" w:hint="eastAsia"/>
                <w:color w:val="000000"/>
                <w:kern w:val="0"/>
                <w:sz w:val="22"/>
              </w:rPr>
              <w:t>电池</w:t>
            </w:r>
          </w:p>
        </w:tc>
      </w:tr>
      <w:tr w:rsidR="00C4430F" w14:paraId="0B61CA4A" w14:textId="77777777">
        <w:trPr>
          <w:trHeight w:val="600"/>
          <w:jc w:val="center"/>
        </w:trPr>
        <w:tc>
          <w:tcPr>
            <w:tcW w:w="878" w:type="dxa"/>
            <w:tcBorders>
              <w:top w:val="nil"/>
              <w:left w:val="single" w:sz="4" w:space="0" w:color="auto"/>
              <w:bottom w:val="single" w:sz="4" w:space="0" w:color="auto"/>
              <w:right w:val="single" w:sz="4" w:space="0" w:color="auto"/>
            </w:tcBorders>
            <w:noWrap/>
            <w:vAlign w:val="center"/>
          </w:tcPr>
          <w:p w14:paraId="1FD4A348" w14:textId="77777777" w:rsidR="00C4430F" w:rsidRDefault="00717D7D">
            <w:pPr>
              <w:widowControl/>
              <w:ind w:firstLine="0"/>
              <w:jc w:val="center"/>
              <w:rPr>
                <w:rFonts w:ascii="宋体" w:hAnsi="宋体" w:cs="宋体"/>
                <w:color w:val="000000"/>
                <w:kern w:val="0"/>
                <w:sz w:val="22"/>
              </w:rPr>
            </w:pPr>
            <w:r>
              <w:rPr>
                <w:rFonts w:ascii="宋体" w:hAnsi="宋体" w:cs="宋体" w:hint="eastAsia"/>
                <w:color w:val="000000"/>
                <w:kern w:val="0"/>
                <w:sz w:val="22"/>
              </w:rPr>
              <w:t>5</w:t>
            </w:r>
          </w:p>
        </w:tc>
        <w:tc>
          <w:tcPr>
            <w:tcW w:w="1794" w:type="dxa"/>
            <w:tcBorders>
              <w:top w:val="nil"/>
              <w:left w:val="nil"/>
              <w:bottom w:val="single" w:sz="4" w:space="0" w:color="auto"/>
              <w:right w:val="single" w:sz="4" w:space="0" w:color="auto"/>
            </w:tcBorders>
            <w:noWrap/>
            <w:vAlign w:val="center"/>
          </w:tcPr>
          <w:p w14:paraId="3B88CBC9" w14:textId="77777777" w:rsidR="00C4430F" w:rsidRDefault="00717D7D">
            <w:pPr>
              <w:widowControl/>
              <w:ind w:firstLine="0"/>
              <w:jc w:val="left"/>
              <w:rPr>
                <w:rFonts w:ascii="宋体" w:hAnsi="宋体" w:cs="宋体"/>
                <w:color w:val="000000"/>
                <w:kern w:val="0"/>
                <w:sz w:val="22"/>
              </w:rPr>
            </w:pPr>
            <w:r>
              <w:rPr>
                <w:rFonts w:ascii="宋体" w:hAnsi="宋体" w:cs="宋体" w:hint="eastAsia"/>
                <w:color w:val="000000"/>
                <w:kern w:val="0"/>
                <w:sz w:val="22"/>
              </w:rPr>
              <w:t>空气调节系统</w:t>
            </w:r>
          </w:p>
        </w:tc>
        <w:tc>
          <w:tcPr>
            <w:tcW w:w="3896" w:type="dxa"/>
            <w:tcBorders>
              <w:top w:val="nil"/>
              <w:left w:val="nil"/>
              <w:bottom w:val="single" w:sz="4" w:space="0" w:color="auto"/>
              <w:right w:val="single" w:sz="4" w:space="0" w:color="auto"/>
            </w:tcBorders>
            <w:noWrap/>
            <w:vAlign w:val="center"/>
          </w:tcPr>
          <w:p w14:paraId="09FEB491" w14:textId="77777777" w:rsidR="00C4430F" w:rsidRDefault="00717D7D">
            <w:pPr>
              <w:widowControl/>
              <w:ind w:firstLine="0"/>
              <w:jc w:val="left"/>
              <w:rPr>
                <w:rFonts w:ascii="宋体" w:hAnsi="宋体" w:cs="宋体"/>
                <w:color w:val="000000"/>
                <w:kern w:val="0"/>
                <w:sz w:val="22"/>
              </w:rPr>
            </w:pPr>
            <w:r>
              <w:rPr>
                <w:rFonts w:ascii="宋体" w:hAnsi="宋体" w:cs="宋体" w:hint="eastAsia"/>
                <w:color w:val="000000"/>
                <w:kern w:val="0"/>
                <w:sz w:val="22"/>
              </w:rPr>
              <w:t>2台精密空调和1台新风系统</w:t>
            </w:r>
          </w:p>
        </w:tc>
      </w:tr>
      <w:tr w:rsidR="00C4430F" w14:paraId="0F263BCC" w14:textId="77777777">
        <w:trPr>
          <w:trHeight w:val="600"/>
          <w:jc w:val="center"/>
        </w:trPr>
        <w:tc>
          <w:tcPr>
            <w:tcW w:w="878" w:type="dxa"/>
            <w:tcBorders>
              <w:top w:val="nil"/>
              <w:left w:val="single" w:sz="4" w:space="0" w:color="auto"/>
              <w:bottom w:val="single" w:sz="4" w:space="0" w:color="auto"/>
              <w:right w:val="single" w:sz="4" w:space="0" w:color="auto"/>
            </w:tcBorders>
            <w:noWrap/>
            <w:vAlign w:val="center"/>
          </w:tcPr>
          <w:p w14:paraId="419A216B" w14:textId="77777777" w:rsidR="00C4430F" w:rsidRDefault="00717D7D">
            <w:pPr>
              <w:widowControl/>
              <w:ind w:firstLine="0"/>
              <w:jc w:val="center"/>
              <w:rPr>
                <w:rFonts w:ascii="宋体" w:hAnsi="宋体" w:cs="宋体"/>
                <w:color w:val="000000"/>
                <w:kern w:val="0"/>
                <w:sz w:val="22"/>
              </w:rPr>
            </w:pPr>
            <w:r>
              <w:rPr>
                <w:rFonts w:ascii="宋体" w:hAnsi="宋体" w:cs="宋体" w:hint="eastAsia"/>
                <w:color w:val="000000"/>
                <w:kern w:val="0"/>
                <w:sz w:val="22"/>
              </w:rPr>
              <w:t>6</w:t>
            </w:r>
          </w:p>
        </w:tc>
        <w:tc>
          <w:tcPr>
            <w:tcW w:w="1794" w:type="dxa"/>
            <w:tcBorders>
              <w:top w:val="nil"/>
              <w:left w:val="nil"/>
              <w:bottom w:val="single" w:sz="4" w:space="0" w:color="auto"/>
              <w:right w:val="single" w:sz="4" w:space="0" w:color="auto"/>
            </w:tcBorders>
            <w:noWrap/>
            <w:vAlign w:val="center"/>
          </w:tcPr>
          <w:p w14:paraId="5100E9F9" w14:textId="77777777" w:rsidR="00C4430F" w:rsidRDefault="00717D7D">
            <w:pPr>
              <w:widowControl/>
              <w:ind w:firstLine="0"/>
              <w:jc w:val="left"/>
              <w:rPr>
                <w:rFonts w:ascii="宋体" w:hAnsi="宋体" w:cs="宋体"/>
                <w:color w:val="000000"/>
                <w:kern w:val="0"/>
                <w:sz w:val="22"/>
              </w:rPr>
            </w:pPr>
            <w:r>
              <w:rPr>
                <w:rFonts w:ascii="宋体" w:hAnsi="宋体" w:cs="宋体" w:hint="eastAsia"/>
                <w:color w:val="000000"/>
                <w:kern w:val="0"/>
                <w:sz w:val="22"/>
              </w:rPr>
              <w:t>柴油发电系统</w:t>
            </w:r>
          </w:p>
        </w:tc>
        <w:tc>
          <w:tcPr>
            <w:tcW w:w="3896" w:type="dxa"/>
            <w:tcBorders>
              <w:top w:val="nil"/>
              <w:left w:val="nil"/>
              <w:bottom w:val="single" w:sz="4" w:space="0" w:color="auto"/>
              <w:right w:val="single" w:sz="4" w:space="0" w:color="auto"/>
            </w:tcBorders>
            <w:noWrap/>
            <w:vAlign w:val="center"/>
          </w:tcPr>
          <w:p w14:paraId="2B1CE913" w14:textId="77777777" w:rsidR="00C4430F" w:rsidRDefault="00717D7D">
            <w:pPr>
              <w:widowControl/>
              <w:ind w:firstLine="0"/>
              <w:jc w:val="left"/>
              <w:rPr>
                <w:rFonts w:ascii="宋体" w:hAnsi="宋体" w:cs="宋体"/>
                <w:color w:val="000000"/>
                <w:kern w:val="0"/>
                <w:sz w:val="22"/>
              </w:rPr>
            </w:pPr>
            <w:r>
              <w:rPr>
                <w:rFonts w:ascii="宋体" w:hAnsi="宋体" w:cs="宋体" w:hint="eastAsia"/>
                <w:color w:val="000000"/>
                <w:kern w:val="0"/>
                <w:sz w:val="22"/>
              </w:rPr>
              <w:t>1套发电机系统</w:t>
            </w:r>
          </w:p>
        </w:tc>
      </w:tr>
      <w:tr w:rsidR="00C4430F" w14:paraId="6A55962D" w14:textId="77777777">
        <w:trPr>
          <w:trHeight w:val="600"/>
          <w:jc w:val="center"/>
        </w:trPr>
        <w:tc>
          <w:tcPr>
            <w:tcW w:w="878" w:type="dxa"/>
            <w:tcBorders>
              <w:top w:val="nil"/>
              <w:left w:val="single" w:sz="4" w:space="0" w:color="auto"/>
              <w:bottom w:val="single" w:sz="4" w:space="0" w:color="auto"/>
              <w:right w:val="single" w:sz="4" w:space="0" w:color="auto"/>
            </w:tcBorders>
            <w:noWrap/>
            <w:vAlign w:val="center"/>
          </w:tcPr>
          <w:p w14:paraId="48D0B5EF" w14:textId="77777777" w:rsidR="00C4430F" w:rsidRDefault="00717D7D">
            <w:pPr>
              <w:widowControl/>
              <w:ind w:firstLine="0"/>
              <w:jc w:val="center"/>
              <w:rPr>
                <w:rFonts w:ascii="宋体" w:hAnsi="宋体" w:cs="宋体"/>
                <w:color w:val="000000"/>
                <w:kern w:val="0"/>
                <w:sz w:val="22"/>
              </w:rPr>
            </w:pPr>
            <w:r>
              <w:rPr>
                <w:rFonts w:ascii="宋体" w:hAnsi="宋体" w:cs="宋体" w:hint="eastAsia"/>
                <w:color w:val="000000"/>
                <w:kern w:val="0"/>
                <w:sz w:val="22"/>
              </w:rPr>
              <w:t>7</w:t>
            </w:r>
          </w:p>
        </w:tc>
        <w:tc>
          <w:tcPr>
            <w:tcW w:w="1794" w:type="dxa"/>
            <w:tcBorders>
              <w:top w:val="nil"/>
              <w:left w:val="nil"/>
              <w:bottom w:val="single" w:sz="4" w:space="0" w:color="auto"/>
              <w:right w:val="single" w:sz="4" w:space="0" w:color="auto"/>
            </w:tcBorders>
            <w:noWrap/>
            <w:vAlign w:val="center"/>
          </w:tcPr>
          <w:p w14:paraId="09E06DD7" w14:textId="77777777" w:rsidR="00C4430F" w:rsidRDefault="00717D7D">
            <w:pPr>
              <w:widowControl/>
              <w:ind w:firstLine="0"/>
              <w:jc w:val="left"/>
              <w:rPr>
                <w:rFonts w:ascii="宋体" w:hAnsi="宋体" w:cs="宋体"/>
                <w:color w:val="000000"/>
                <w:kern w:val="0"/>
                <w:sz w:val="22"/>
              </w:rPr>
            </w:pPr>
            <w:r>
              <w:rPr>
                <w:rFonts w:ascii="宋体" w:hAnsi="宋体" w:cs="宋体" w:hint="eastAsia"/>
                <w:color w:val="000000"/>
                <w:kern w:val="0"/>
                <w:sz w:val="22"/>
              </w:rPr>
              <w:t>集中监控系统</w:t>
            </w:r>
          </w:p>
        </w:tc>
        <w:tc>
          <w:tcPr>
            <w:tcW w:w="3896" w:type="dxa"/>
            <w:tcBorders>
              <w:top w:val="nil"/>
              <w:left w:val="nil"/>
              <w:bottom w:val="single" w:sz="4" w:space="0" w:color="auto"/>
              <w:right w:val="single" w:sz="4" w:space="0" w:color="auto"/>
            </w:tcBorders>
            <w:noWrap/>
            <w:vAlign w:val="center"/>
          </w:tcPr>
          <w:p w14:paraId="01E286AF" w14:textId="77777777" w:rsidR="00C4430F" w:rsidRDefault="00717D7D">
            <w:pPr>
              <w:widowControl/>
              <w:ind w:firstLine="0"/>
              <w:jc w:val="left"/>
              <w:rPr>
                <w:rFonts w:ascii="宋体" w:hAnsi="宋体" w:cs="宋体"/>
                <w:color w:val="000000"/>
                <w:kern w:val="0"/>
                <w:sz w:val="22"/>
              </w:rPr>
            </w:pPr>
            <w:r>
              <w:rPr>
                <w:rFonts w:ascii="宋体" w:hAnsi="宋体" w:cs="宋体" w:hint="eastAsia"/>
                <w:kern w:val="0"/>
                <w:sz w:val="22"/>
                <w:szCs w:val="22"/>
                <w:lang w:bidi="ar"/>
              </w:rPr>
              <w:t>1套集中监控系统，</w:t>
            </w:r>
            <w:proofErr w:type="gramStart"/>
            <w:r>
              <w:rPr>
                <w:rFonts w:ascii="宋体" w:hAnsi="宋体" w:cs="宋体" w:hint="eastAsia"/>
                <w:kern w:val="0"/>
                <w:sz w:val="22"/>
                <w:szCs w:val="22"/>
                <w:lang w:bidi="ar"/>
              </w:rPr>
              <w:t>海康威视视频</w:t>
            </w:r>
            <w:proofErr w:type="gramEnd"/>
            <w:r>
              <w:rPr>
                <w:rFonts w:ascii="宋体" w:hAnsi="宋体" w:cs="宋体" w:hint="eastAsia"/>
                <w:kern w:val="0"/>
                <w:sz w:val="22"/>
                <w:szCs w:val="22"/>
                <w:lang w:bidi="ar"/>
              </w:rPr>
              <w:t>监控，门禁系统</w:t>
            </w:r>
          </w:p>
        </w:tc>
      </w:tr>
    </w:tbl>
    <w:p w14:paraId="706F3BCD" w14:textId="77777777" w:rsidR="00C4430F" w:rsidRDefault="00717D7D">
      <w:pPr>
        <w:spacing w:line="240" w:lineRule="auto"/>
        <w:ind w:firstLine="0"/>
        <w:rPr>
          <w:rFonts w:ascii="微软雅黑" w:eastAsia="微软雅黑" w:hAnsi="微软雅黑"/>
          <w:szCs w:val="21"/>
        </w:rPr>
      </w:pPr>
      <w:r>
        <w:rPr>
          <w:rFonts w:ascii="微软雅黑" w:eastAsia="微软雅黑" w:hAnsi="微软雅黑" w:hint="eastAsia"/>
          <w:szCs w:val="21"/>
        </w:rPr>
        <w:t>详细清单见实体。</w:t>
      </w:r>
    </w:p>
    <w:p w14:paraId="76561730" w14:textId="77777777" w:rsidR="00C4430F" w:rsidRDefault="00717D7D">
      <w:pPr>
        <w:rPr>
          <w:rFonts w:ascii="微软雅黑" w:eastAsia="微软雅黑" w:hAnsi="微软雅黑"/>
          <w:sz w:val="24"/>
          <w:szCs w:val="24"/>
        </w:rPr>
      </w:pPr>
      <w:r>
        <w:rPr>
          <w:rFonts w:ascii="微软雅黑" w:eastAsia="微软雅黑" w:hAnsi="微软雅黑" w:hint="eastAsia"/>
          <w:sz w:val="24"/>
          <w:szCs w:val="24"/>
        </w:rPr>
        <w:t>备注：</w:t>
      </w:r>
    </w:p>
    <w:p w14:paraId="5FC4860B" w14:textId="77777777" w:rsidR="00C4430F" w:rsidRDefault="00717D7D">
      <w:pPr>
        <w:tabs>
          <w:tab w:val="left" w:pos="567"/>
        </w:tabs>
        <w:spacing w:after="120"/>
        <w:ind w:firstLineChars="196" w:firstLine="472"/>
        <w:outlineLvl w:val="2"/>
        <w:rPr>
          <w:b/>
          <w:color w:val="000000"/>
          <w:sz w:val="24"/>
          <w:szCs w:val="22"/>
        </w:rPr>
      </w:pPr>
      <w:r>
        <w:rPr>
          <w:rFonts w:hint="eastAsia"/>
          <w:b/>
          <w:color w:val="000000"/>
          <w:sz w:val="24"/>
          <w:szCs w:val="22"/>
        </w:rPr>
        <w:t>1.1</w:t>
      </w:r>
      <w:proofErr w:type="gramStart"/>
      <w:r>
        <w:rPr>
          <w:rFonts w:hint="eastAsia"/>
          <w:b/>
          <w:color w:val="000000"/>
          <w:sz w:val="24"/>
          <w:szCs w:val="22"/>
        </w:rPr>
        <w:t>维保服务</w:t>
      </w:r>
      <w:proofErr w:type="gramEnd"/>
      <w:r>
        <w:rPr>
          <w:rFonts w:hint="eastAsia"/>
          <w:b/>
          <w:color w:val="000000"/>
          <w:sz w:val="24"/>
          <w:szCs w:val="22"/>
        </w:rPr>
        <w:t>内容（包括但不限于）</w:t>
      </w:r>
    </w:p>
    <w:p w14:paraId="11574CB5" w14:textId="77777777" w:rsidR="00C4430F" w:rsidRDefault="00717D7D">
      <w:pPr>
        <w:rPr>
          <w:rFonts w:ascii="微软雅黑" w:eastAsia="微软雅黑" w:hAnsi="微软雅黑"/>
          <w:kern w:val="0"/>
          <w:sz w:val="24"/>
          <w:szCs w:val="24"/>
        </w:rPr>
      </w:pPr>
      <w:r>
        <w:rPr>
          <w:rFonts w:ascii="微软雅黑" w:eastAsia="微软雅黑" w:hAnsi="微软雅黑"/>
          <w:kern w:val="0"/>
          <w:sz w:val="24"/>
          <w:szCs w:val="24"/>
        </w:rPr>
        <w:t>1</w:t>
      </w:r>
      <w:r>
        <w:rPr>
          <w:rFonts w:ascii="微软雅黑" w:eastAsia="微软雅黑" w:hAnsi="微软雅黑" w:hint="eastAsia"/>
          <w:kern w:val="0"/>
          <w:sz w:val="24"/>
          <w:szCs w:val="24"/>
        </w:rPr>
        <w:t>）备件服务：对关键基础设施提供本地化备件库，7</w:t>
      </w:r>
      <w:r>
        <w:rPr>
          <w:rFonts w:ascii="微软雅黑" w:eastAsia="微软雅黑" w:hAnsi="微软雅黑"/>
          <w:kern w:val="0"/>
          <w:sz w:val="24"/>
          <w:szCs w:val="24"/>
        </w:rPr>
        <w:t>*24</w:t>
      </w:r>
      <w:r>
        <w:rPr>
          <w:rFonts w:ascii="微软雅黑" w:eastAsia="微软雅黑" w:hAnsi="微软雅黑" w:hint="eastAsia"/>
          <w:kern w:val="0"/>
          <w:sz w:val="24"/>
          <w:szCs w:val="24"/>
        </w:rPr>
        <w:t>小时故障硬件的免费备品备件更换服务；</w:t>
      </w:r>
    </w:p>
    <w:p w14:paraId="5D268721" w14:textId="77777777" w:rsidR="00C4430F" w:rsidRDefault="00717D7D">
      <w:pPr>
        <w:rPr>
          <w:rFonts w:ascii="微软雅黑" w:eastAsia="微软雅黑" w:hAnsi="微软雅黑"/>
          <w:kern w:val="0"/>
          <w:sz w:val="24"/>
          <w:szCs w:val="24"/>
        </w:rPr>
      </w:pPr>
      <w:r>
        <w:rPr>
          <w:rFonts w:ascii="微软雅黑" w:eastAsia="微软雅黑" w:hAnsi="微软雅黑"/>
          <w:kern w:val="0"/>
          <w:sz w:val="24"/>
          <w:szCs w:val="24"/>
        </w:rPr>
        <w:t>2</w:t>
      </w:r>
      <w:r>
        <w:rPr>
          <w:rFonts w:ascii="微软雅黑" w:eastAsia="微软雅黑" w:hAnsi="微软雅黑" w:hint="eastAsia"/>
          <w:kern w:val="0"/>
          <w:sz w:val="24"/>
          <w:szCs w:val="24"/>
        </w:rPr>
        <w:t>）技术人员现场和远程支持；</w:t>
      </w:r>
    </w:p>
    <w:p w14:paraId="2A1AF2DA" w14:textId="77777777" w:rsidR="00C4430F" w:rsidRDefault="00717D7D">
      <w:pPr>
        <w:rPr>
          <w:rFonts w:ascii="微软雅黑" w:eastAsia="微软雅黑" w:hAnsi="微软雅黑"/>
          <w:kern w:val="0"/>
          <w:sz w:val="24"/>
          <w:szCs w:val="24"/>
        </w:rPr>
      </w:pPr>
      <w:r>
        <w:rPr>
          <w:rFonts w:ascii="微软雅黑" w:eastAsia="微软雅黑" w:hAnsi="微软雅黑"/>
          <w:kern w:val="0"/>
          <w:sz w:val="24"/>
          <w:szCs w:val="24"/>
        </w:rPr>
        <w:lastRenderedPageBreak/>
        <w:t>3</w:t>
      </w:r>
      <w:r>
        <w:rPr>
          <w:rFonts w:ascii="微软雅黑" w:eastAsia="微软雅黑" w:hAnsi="微软雅黑" w:hint="eastAsia"/>
          <w:kern w:val="0"/>
          <w:sz w:val="24"/>
          <w:szCs w:val="24"/>
        </w:rPr>
        <w:t>）季度巡检以及日常故障隐患处理；</w:t>
      </w:r>
    </w:p>
    <w:p w14:paraId="66E36451" w14:textId="77777777" w:rsidR="00C4430F" w:rsidRDefault="00717D7D">
      <w:pPr>
        <w:rPr>
          <w:rFonts w:ascii="微软雅黑" w:eastAsia="微软雅黑" w:hAnsi="微软雅黑"/>
          <w:kern w:val="0"/>
          <w:sz w:val="24"/>
          <w:szCs w:val="24"/>
        </w:rPr>
      </w:pPr>
      <w:r>
        <w:rPr>
          <w:rFonts w:ascii="微软雅黑" w:eastAsia="微软雅黑" w:hAnsi="微软雅黑"/>
          <w:kern w:val="0"/>
          <w:sz w:val="24"/>
          <w:szCs w:val="24"/>
        </w:rPr>
        <w:t>4</w:t>
      </w:r>
      <w:r>
        <w:rPr>
          <w:rFonts w:ascii="微软雅黑" w:eastAsia="微软雅黑" w:hAnsi="微软雅黑" w:hint="eastAsia"/>
          <w:kern w:val="0"/>
          <w:sz w:val="24"/>
          <w:szCs w:val="24"/>
        </w:rPr>
        <w:t>）法定节假日、重要时点现场和电话支持保障；</w:t>
      </w:r>
    </w:p>
    <w:p w14:paraId="3C8C706F" w14:textId="77777777" w:rsidR="00C4430F" w:rsidRDefault="00717D7D">
      <w:pPr>
        <w:spacing w:line="480" w:lineRule="auto"/>
        <w:ind w:firstLineChars="200" w:firstLine="480"/>
        <w:rPr>
          <w:rFonts w:ascii="微软雅黑" w:eastAsia="微软雅黑" w:hAnsi="微软雅黑"/>
          <w:kern w:val="0"/>
          <w:sz w:val="24"/>
          <w:szCs w:val="24"/>
        </w:rPr>
      </w:pPr>
      <w:r>
        <w:rPr>
          <w:rFonts w:ascii="微软雅黑" w:eastAsia="微软雅黑" w:hAnsi="微软雅黑" w:hint="eastAsia"/>
          <w:kern w:val="0"/>
          <w:sz w:val="24"/>
          <w:szCs w:val="24"/>
        </w:rPr>
        <w:t>5)</w:t>
      </w:r>
      <w:r>
        <w:rPr>
          <w:rFonts w:ascii="微软雅黑" w:eastAsia="微软雅黑" w:hAnsi="微软雅黑"/>
          <w:kern w:val="0"/>
          <w:sz w:val="24"/>
          <w:szCs w:val="24"/>
        </w:rPr>
        <w:t xml:space="preserve"> </w:t>
      </w:r>
      <w:r>
        <w:rPr>
          <w:rFonts w:ascii="微软雅黑" w:eastAsia="微软雅黑" w:hAnsi="微软雅黑" w:hint="eastAsia"/>
          <w:kern w:val="0"/>
          <w:sz w:val="24"/>
          <w:szCs w:val="24"/>
        </w:rPr>
        <w:t>中标</w:t>
      </w:r>
      <w:proofErr w:type="gramStart"/>
      <w:r>
        <w:rPr>
          <w:rFonts w:ascii="微软雅黑" w:eastAsia="微软雅黑" w:hAnsi="微软雅黑" w:hint="eastAsia"/>
          <w:kern w:val="0"/>
          <w:sz w:val="24"/>
          <w:szCs w:val="24"/>
        </w:rPr>
        <w:t>后重要</w:t>
      </w:r>
      <w:proofErr w:type="gramEnd"/>
      <w:r>
        <w:rPr>
          <w:rFonts w:ascii="微软雅黑" w:eastAsia="微软雅黑" w:hAnsi="微软雅黑" w:hint="eastAsia"/>
          <w:kern w:val="0"/>
          <w:sz w:val="24"/>
          <w:szCs w:val="24"/>
        </w:rPr>
        <w:t>事项：系统整机质保和维护（故障维修及更换），应急保障，应急演练；UPS：主机及电池检测、充放电测试等；空调：外机清洗、过滤网清洗及每年更换、</w:t>
      </w:r>
      <w:proofErr w:type="gramStart"/>
      <w:r>
        <w:rPr>
          <w:rFonts w:ascii="微软雅黑" w:eastAsia="微软雅黑" w:hAnsi="微软雅黑" w:hint="eastAsia"/>
          <w:kern w:val="0"/>
          <w:sz w:val="24"/>
          <w:szCs w:val="24"/>
        </w:rPr>
        <w:t>加湿罐清洗</w:t>
      </w:r>
      <w:proofErr w:type="gramEnd"/>
      <w:r>
        <w:rPr>
          <w:rFonts w:ascii="微软雅黑" w:eastAsia="微软雅黑" w:hAnsi="微软雅黑" w:hint="eastAsia"/>
          <w:kern w:val="0"/>
          <w:sz w:val="24"/>
          <w:szCs w:val="24"/>
        </w:rPr>
        <w:t>及每年更换、氟利昂按需补充；新风机：滤网清洗及更换；消防：测试、演练、钢瓶压力检测等；发电机：定期启停检测、电池和皮带按需更换、滤网、防冻液、机油每年更换、必要时提供应急备用油料；</w:t>
      </w:r>
      <w:proofErr w:type="gramStart"/>
      <w:r>
        <w:rPr>
          <w:rFonts w:ascii="微软雅黑" w:eastAsia="微软雅黑" w:hAnsi="微软雅黑" w:hint="eastAsia"/>
          <w:kern w:val="0"/>
          <w:sz w:val="24"/>
          <w:szCs w:val="24"/>
        </w:rPr>
        <w:t>动环监控系统</w:t>
      </w:r>
      <w:proofErr w:type="gramEnd"/>
      <w:r>
        <w:rPr>
          <w:rFonts w:ascii="微软雅黑" w:eastAsia="微软雅黑" w:hAnsi="微软雅黑" w:hint="eastAsia"/>
          <w:kern w:val="0"/>
          <w:sz w:val="24"/>
          <w:szCs w:val="24"/>
        </w:rPr>
        <w:t>：视频保存3个月、漏水、防雷接地、门禁、短信通知、检测模块等；市配电：检测、PDU、工业连接器、开关等；报告：巡检报告、年度总结报告、事项服务报告、故障检修等报告。</w:t>
      </w:r>
    </w:p>
    <w:p w14:paraId="72C23993" w14:textId="77777777" w:rsidR="00C4430F" w:rsidRDefault="00717D7D">
      <w:pPr>
        <w:rPr>
          <w:rFonts w:ascii="微软雅黑" w:eastAsia="微软雅黑" w:hAnsi="微软雅黑"/>
          <w:kern w:val="0"/>
          <w:sz w:val="24"/>
          <w:szCs w:val="24"/>
        </w:rPr>
      </w:pPr>
      <w:r>
        <w:rPr>
          <w:rFonts w:ascii="微软雅黑" w:eastAsia="微软雅黑" w:hAnsi="微软雅黑" w:hint="eastAsia"/>
          <w:kern w:val="0"/>
          <w:sz w:val="24"/>
          <w:szCs w:val="24"/>
        </w:rPr>
        <w:t>6</w:t>
      </w:r>
      <w:r>
        <w:rPr>
          <w:rFonts w:ascii="微软雅黑" w:eastAsia="微软雅黑" w:hAnsi="微软雅黑"/>
          <w:kern w:val="0"/>
          <w:sz w:val="24"/>
          <w:szCs w:val="24"/>
        </w:rPr>
        <w:t xml:space="preserve">) </w:t>
      </w:r>
      <w:r>
        <w:rPr>
          <w:rFonts w:ascii="微软雅黑" w:eastAsia="微软雅黑" w:hAnsi="微软雅黑" w:hint="eastAsia"/>
          <w:kern w:val="0"/>
          <w:sz w:val="24"/>
          <w:szCs w:val="24"/>
        </w:rPr>
        <w:t>投标方</w:t>
      </w:r>
      <w:proofErr w:type="gramStart"/>
      <w:r>
        <w:rPr>
          <w:rFonts w:ascii="微软雅黑" w:eastAsia="微软雅黑" w:hAnsi="微软雅黑" w:hint="eastAsia"/>
          <w:kern w:val="0"/>
          <w:sz w:val="24"/>
          <w:szCs w:val="24"/>
        </w:rPr>
        <w:t>需承诺</w:t>
      </w:r>
      <w:proofErr w:type="gramEnd"/>
      <w:r>
        <w:rPr>
          <w:rFonts w:ascii="微软雅黑" w:eastAsia="微软雅黑" w:hAnsi="微软雅黑" w:hint="eastAsia"/>
          <w:kern w:val="0"/>
          <w:sz w:val="24"/>
          <w:szCs w:val="24"/>
        </w:rPr>
        <w:t>所提供资料的真实性，存在作假情况，一经核实将取消中标资格。本项目不接受联合体投标和转包。</w:t>
      </w:r>
    </w:p>
    <w:p w14:paraId="2027A1C8" w14:textId="77777777" w:rsidR="00C4430F" w:rsidRDefault="00C4430F">
      <w:pPr>
        <w:rPr>
          <w:rFonts w:ascii="微软雅黑" w:eastAsia="微软雅黑" w:hAnsi="微软雅黑"/>
          <w:kern w:val="0"/>
          <w:sz w:val="24"/>
          <w:szCs w:val="24"/>
        </w:rPr>
      </w:pPr>
    </w:p>
    <w:p w14:paraId="2B76465B" w14:textId="77777777" w:rsidR="00C4430F" w:rsidRDefault="00717D7D">
      <w:pPr>
        <w:tabs>
          <w:tab w:val="left" w:pos="567"/>
        </w:tabs>
        <w:spacing w:after="120"/>
        <w:ind w:firstLineChars="196" w:firstLine="472"/>
        <w:outlineLvl w:val="2"/>
        <w:rPr>
          <w:rFonts w:ascii="宋体" w:hAnsi="宋体" w:cs="Tahoma"/>
          <w:sz w:val="24"/>
          <w:szCs w:val="22"/>
        </w:rPr>
      </w:pPr>
      <w:r>
        <w:rPr>
          <w:rFonts w:hint="eastAsia"/>
          <w:b/>
          <w:color w:val="000000"/>
          <w:sz w:val="24"/>
          <w:szCs w:val="22"/>
        </w:rPr>
        <w:t>1.</w:t>
      </w:r>
      <w:r>
        <w:rPr>
          <w:rFonts w:hint="eastAsia"/>
          <w:b/>
          <w:color w:val="000000"/>
          <w:sz w:val="24"/>
          <w:szCs w:val="32"/>
        </w:rPr>
        <w:t xml:space="preserve">2 </w:t>
      </w:r>
      <w:r>
        <w:rPr>
          <w:rFonts w:hint="eastAsia"/>
          <w:b/>
          <w:color w:val="000000"/>
          <w:sz w:val="24"/>
          <w:szCs w:val="32"/>
        </w:rPr>
        <w:t>服务响应</w:t>
      </w:r>
      <w:r>
        <w:rPr>
          <w:b/>
          <w:color w:val="000000"/>
          <w:sz w:val="24"/>
          <w:szCs w:val="32"/>
        </w:rPr>
        <w:t>及策略</w:t>
      </w:r>
    </w:p>
    <w:p w14:paraId="7375DC95" w14:textId="77777777" w:rsidR="00C4430F" w:rsidRDefault="00717D7D">
      <w:pPr>
        <w:rPr>
          <w:rFonts w:ascii="微软雅黑" w:eastAsia="微软雅黑" w:hAnsi="微软雅黑"/>
          <w:kern w:val="0"/>
          <w:sz w:val="24"/>
          <w:szCs w:val="24"/>
        </w:rPr>
      </w:pPr>
      <w:r>
        <w:rPr>
          <w:rFonts w:ascii="微软雅黑" w:eastAsia="微软雅黑" w:hAnsi="微软雅黑"/>
          <w:kern w:val="0"/>
          <w:sz w:val="24"/>
          <w:szCs w:val="24"/>
        </w:rPr>
        <w:t>在</w:t>
      </w:r>
      <w:r>
        <w:rPr>
          <w:rFonts w:ascii="微软雅黑" w:eastAsia="微软雅黑" w:hAnsi="微软雅黑" w:hint="eastAsia"/>
          <w:kern w:val="0"/>
          <w:sz w:val="24"/>
          <w:szCs w:val="24"/>
        </w:rPr>
        <w:t>设备</w:t>
      </w:r>
      <w:r>
        <w:rPr>
          <w:rFonts w:ascii="微软雅黑" w:eastAsia="微软雅黑" w:hAnsi="微软雅黑"/>
          <w:kern w:val="0"/>
          <w:sz w:val="24"/>
          <w:szCs w:val="24"/>
        </w:rPr>
        <w:t>日常</w:t>
      </w:r>
      <w:r>
        <w:rPr>
          <w:rFonts w:ascii="微软雅黑" w:eastAsia="微软雅黑" w:hAnsi="微软雅黑" w:hint="eastAsia"/>
          <w:kern w:val="0"/>
          <w:sz w:val="24"/>
          <w:szCs w:val="24"/>
        </w:rPr>
        <w:t>运行</w:t>
      </w:r>
      <w:r>
        <w:rPr>
          <w:rFonts w:ascii="微软雅黑" w:eastAsia="微软雅黑" w:hAnsi="微软雅黑"/>
          <w:kern w:val="0"/>
          <w:sz w:val="24"/>
          <w:szCs w:val="24"/>
        </w:rPr>
        <w:t>过程中</w:t>
      </w:r>
      <w:r>
        <w:rPr>
          <w:rFonts w:ascii="微软雅黑" w:eastAsia="微软雅黑" w:hAnsi="微软雅黑" w:hint="eastAsia"/>
          <w:kern w:val="0"/>
          <w:sz w:val="24"/>
          <w:szCs w:val="24"/>
        </w:rPr>
        <w:t>发生</w:t>
      </w:r>
      <w:r>
        <w:rPr>
          <w:rFonts w:ascii="微软雅黑" w:eastAsia="微软雅黑" w:hAnsi="微软雅黑"/>
          <w:kern w:val="0"/>
          <w:sz w:val="24"/>
          <w:szCs w:val="24"/>
        </w:rPr>
        <w:t>故障</w:t>
      </w:r>
      <w:r>
        <w:rPr>
          <w:rFonts w:ascii="微软雅黑" w:eastAsia="微软雅黑" w:hAnsi="微软雅黑" w:hint="eastAsia"/>
          <w:kern w:val="0"/>
          <w:sz w:val="24"/>
          <w:szCs w:val="24"/>
        </w:rPr>
        <w:t>时，</w:t>
      </w:r>
      <w:proofErr w:type="gramStart"/>
      <w:r>
        <w:rPr>
          <w:rFonts w:ascii="微软雅黑" w:eastAsia="微软雅黑" w:hAnsi="微软雅黑" w:hint="eastAsia"/>
          <w:kern w:val="0"/>
          <w:sz w:val="24"/>
          <w:szCs w:val="24"/>
        </w:rPr>
        <w:t>提供维保服务</w:t>
      </w:r>
      <w:proofErr w:type="gramEnd"/>
      <w:r>
        <w:rPr>
          <w:rFonts w:ascii="微软雅黑" w:eastAsia="微软雅黑" w:hAnsi="微软雅黑" w:hint="eastAsia"/>
          <w:kern w:val="0"/>
          <w:sz w:val="24"/>
          <w:szCs w:val="24"/>
        </w:rPr>
        <w:t>的</w:t>
      </w:r>
      <w:r>
        <w:rPr>
          <w:rFonts w:ascii="微软雅黑" w:eastAsia="微软雅黑" w:hAnsi="微软雅黑"/>
          <w:kern w:val="0"/>
          <w:sz w:val="24"/>
          <w:szCs w:val="24"/>
        </w:rPr>
        <w:t>公司应</w:t>
      </w:r>
      <w:r>
        <w:rPr>
          <w:rFonts w:ascii="微软雅黑" w:eastAsia="微软雅黑" w:hAnsi="微软雅黑" w:hint="eastAsia"/>
          <w:kern w:val="0"/>
          <w:sz w:val="24"/>
          <w:szCs w:val="24"/>
        </w:rPr>
        <w:t>在</w:t>
      </w:r>
      <w:r>
        <w:rPr>
          <w:rFonts w:ascii="微软雅黑" w:eastAsia="微软雅黑" w:hAnsi="微软雅黑"/>
          <w:kern w:val="0"/>
          <w:sz w:val="24"/>
          <w:szCs w:val="24"/>
        </w:rPr>
        <w:t>相应</w:t>
      </w:r>
      <w:r>
        <w:rPr>
          <w:rFonts w:ascii="微软雅黑" w:eastAsia="微软雅黑" w:hAnsi="微软雅黑" w:hint="eastAsia"/>
          <w:kern w:val="0"/>
          <w:sz w:val="24"/>
          <w:szCs w:val="24"/>
        </w:rPr>
        <w:t>的</w:t>
      </w:r>
      <w:r>
        <w:rPr>
          <w:rFonts w:ascii="微软雅黑" w:eastAsia="微软雅黑" w:hAnsi="微软雅黑"/>
          <w:kern w:val="0"/>
          <w:sz w:val="24"/>
          <w:szCs w:val="24"/>
        </w:rPr>
        <w:t>服务响应时间</w:t>
      </w:r>
      <w:r>
        <w:rPr>
          <w:rFonts w:ascii="微软雅黑" w:eastAsia="微软雅黑" w:hAnsi="微软雅黑" w:hint="eastAsia"/>
          <w:kern w:val="0"/>
          <w:sz w:val="24"/>
          <w:szCs w:val="24"/>
        </w:rPr>
        <w:t>内</w:t>
      </w:r>
      <w:r>
        <w:rPr>
          <w:rFonts w:ascii="微软雅黑" w:eastAsia="微软雅黑" w:hAnsi="微软雅黑"/>
          <w:kern w:val="0"/>
          <w:sz w:val="24"/>
          <w:szCs w:val="24"/>
        </w:rPr>
        <w:t>做出回应</w:t>
      </w:r>
      <w:r>
        <w:rPr>
          <w:rFonts w:ascii="微软雅黑" w:eastAsia="微软雅黑" w:hAnsi="微软雅黑" w:hint="eastAsia"/>
          <w:kern w:val="0"/>
          <w:sz w:val="24"/>
          <w:szCs w:val="24"/>
        </w:rPr>
        <w:t>和</w:t>
      </w:r>
      <w:r>
        <w:rPr>
          <w:rFonts w:ascii="微软雅黑" w:eastAsia="微软雅黑" w:hAnsi="微软雅黑"/>
          <w:kern w:val="0"/>
          <w:sz w:val="24"/>
          <w:szCs w:val="24"/>
        </w:rPr>
        <w:t>提供服务</w:t>
      </w:r>
      <w:r>
        <w:rPr>
          <w:rFonts w:ascii="微软雅黑" w:eastAsia="微软雅黑" w:hAnsi="微软雅黑" w:hint="eastAsia"/>
          <w:kern w:val="0"/>
          <w:sz w:val="24"/>
          <w:szCs w:val="24"/>
        </w:rPr>
        <w:t>：</w:t>
      </w:r>
    </w:p>
    <w:tbl>
      <w:tblPr>
        <w:tblW w:w="92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125"/>
        <w:gridCol w:w="1134"/>
        <w:gridCol w:w="3566"/>
        <w:gridCol w:w="3442"/>
      </w:tblGrid>
      <w:tr w:rsidR="00C4430F" w14:paraId="675BB901" w14:textId="77777777">
        <w:trPr>
          <w:jc w:val="center"/>
        </w:trPr>
        <w:tc>
          <w:tcPr>
            <w:tcW w:w="1125" w:type="dxa"/>
            <w:shd w:val="clear" w:color="auto" w:fill="auto"/>
            <w:vAlign w:val="center"/>
          </w:tcPr>
          <w:p w14:paraId="0B9C43EE" w14:textId="77777777" w:rsidR="00C4430F" w:rsidRDefault="00717D7D">
            <w:pPr>
              <w:spacing w:line="408" w:lineRule="auto"/>
              <w:ind w:rightChars="191" w:right="401" w:firstLine="0"/>
              <w:rPr>
                <w:rFonts w:ascii="宋体" w:hAnsi="宋体" w:cs="宋体"/>
                <w:b/>
                <w:kern w:val="0"/>
                <w:sz w:val="24"/>
                <w:szCs w:val="32"/>
                <w:lang w:val="zh-CN"/>
              </w:rPr>
            </w:pPr>
            <w:r>
              <w:rPr>
                <w:rFonts w:ascii="宋体" w:hAnsi="宋体" w:cs="宋体" w:hint="eastAsia"/>
                <w:b/>
                <w:kern w:val="0"/>
                <w:sz w:val="24"/>
                <w:szCs w:val="32"/>
                <w:lang w:val="zh-CN"/>
              </w:rPr>
              <w:t>级别</w:t>
            </w:r>
          </w:p>
        </w:tc>
        <w:tc>
          <w:tcPr>
            <w:tcW w:w="1134" w:type="dxa"/>
            <w:shd w:val="clear" w:color="auto" w:fill="auto"/>
            <w:vAlign w:val="center"/>
          </w:tcPr>
          <w:p w14:paraId="04E6C86C" w14:textId="77777777" w:rsidR="00C4430F" w:rsidRDefault="00717D7D">
            <w:pPr>
              <w:spacing w:line="408" w:lineRule="auto"/>
              <w:ind w:rightChars="191" w:right="401" w:firstLine="0"/>
              <w:rPr>
                <w:rFonts w:ascii="宋体" w:hAnsi="宋体" w:cs="宋体"/>
                <w:b/>
                <w:kern w:val="0"/>
                <w:sz w:val="24"/>
                <w:szCs w:val="32"/>
                <w:lang w:val="zh-CN"/>
              </w:rPr>
            </w:pPr>
            <w:r>
              <w:rPr>
                <w:rFonts w:ascii="宋体" w:hAnsi="宋体" w:cs="宋体" w:hint="eastAsia"/>
                <w:b/>
                <w:kern w:val="0"/>
                <w:sz w:val="24"/>
                <w:szCs w:val="32"/>
                <w:lang w:val="zh-CN"/>
              </w:rPr>
              <w:t>状态</w:t>
            </w:r>
          </w:p>
        </w:tc>
        <w:tc>
          <w:tcPr>
            <w:tcW w:w="3566" w:type="dxa"/>
            <w:shd w:val="clear" w:color="auto" w:fill="auto"/>
            <w:vAlign w:val="center"/>
          </w:tcPr>
          <w:p w14:paraId="24A38B3D" w14:textId="77777777" w:rsidR="00C4430F" w:rsidRDefault="00717D7D">
            <w:pPr>
              <w:spacing w:line="408" w:lineRule="auto"/>
              <w:ind w:rightChars="191" w:right="401" w:firstLine="0"/>
              <w:rPr>
                <w:rFonts w:ascii="宋体" w:hAnsi="宋体" w:cs="宋体"/>
                <w:b/>
                <w:kern w:val="0"/>
                <w:sz w:val="24"/>
                <w:szCs w:val="32"/>
                <w:lang w:val="zh-CN"/>
              </w:rPr>
            </w:pPr>
            <w:r>
              <w:rPr>
                <w:rFonts w:ascii="宋体" w:hAnsi="宋体" w:cs="宋体" w:hint="eastAsia"/>
                <w:b/>
                <w:kern w:val="0"/>
                <w:sz w:val="24"/>
                <w:szCs w:val="32"/>
                <w:lang w:val="zh-CN"/>
              </w:rPr>
              <w:t>具体</w:t>
            </w:r>
            <w:r>
              <w:rPr>
                <w:rFonts w:ascii="宋体" w:hAnsi="宋体" w:cs="宋体"/>
                <w:b/>
                <w:kern w:val="0"/>
                <w:sz w:val="24"/>
                <w:szCs w:val="32"/>
                <w:lang w:val="zh-CN"/>
              </w:rPr>
              <w:t>故障描述</w:t>
            </w:r>
          </w:p>
        </w:tc>
        <w:tc>
          <w:tcPr>
            <w:tcW w:w="3442" w:type="dxa"/>
            <w:shd w:val="clear" w:color="auto" w:fill="auto"/>
            <w:vAlign w:val="center"/>
          </w:tcPr>
          <w:p w14:paraId="312158E3" w14:textId="77777777" w:rsidR="00C4430F" w:rsidRDefault="00717D7D">
            <w:pPr>
              <w:spacing w:line="408" w:lineRule="auto"/>
              <w:ind w:rightChars="191" w:right="401" w:firstLine="0"/>
              <w:rPr>
                <w:rFonts w:ascii="宋体" w:hAnsi="宋体" w:cs="宋体"/>
                <w:b/>
                <w:kern w:val="0"/>
                <w:sz w:val="24"/>
                <w:szCs w:val="32"/>
                <w:lang w:val="zh-CN"/>
              </w:rPr>
            </w:pPr>
            <w:r>
              <w:rPr>
                <w:rFonts w:ascii="宋体" w:hAnsi="宋体" w:cs="宋体" w:hint="eastAsia"/>
                <w:b/>
                <w:kern w:val="0"/>
                <w:sz w:val="24"/>
                <w:szCs w:val="32"/>
                <w:lang w:val="zh-CN"/>
              </w:rPr>
              <w:t>服务响应</w:t>
            </w:r>
          </w:p>
        </w:tc>
      </w:tr>
      <w:tr w:rsidR="00C4430F" w14:paraId="619672CC" w14:textId="77777777">
        <w:trPr>
          <w:jc w:val="center"/>
        </w:trPr>
        <w:tc>
          <w:tcPr>
            <w:tcW w:w="1125" w:type="dxa"/>
            <w:shd w:val="clear" w:color="auto" w:fill="auto"/>
            <w:vAlign w:val="center"/>
          </w:tcPr>
          <w:p w14:paraId="44D55293" w14:textId="77777777" w:rsidR="00C4430F" w:rsidRDefault="00717D7D">
            <w:pPr>
              <w:spacing w:line="408" w:lineRule="auto"/>
              <w:ind w:rightChars="191" w:right="401" w:firstLine="0"/>
              <w:rPr>
                <w:rFonts w:ascii="宋体" w:hAnsi="宋体" w:cs="宋体"/>
                <w:kern w:val="0"/>
                <w:sz w:val="24"/>
                <w:szCs w:val="32"/>
                <w:lang w:val="zh-CN"/>
              </w:rPr>
            </w:pPr>
            <w:r>
              <w:rPr>
                <w:rFonts w:ascii="宋体" w:hAnsi="宋体" w:cs="宋体" w:hint="eastAsia"/>
                <w:kern w:val="0"/>
                <w:sz w:val="24"/>
                <w:szCs w:val="32"/>
                <w:lang w:val="zh-CN"/>
              </w:rPr>
              <w:t>一级</w:t>
            </w:r>
          </w:p>
        </w:tc>
        <w:tc>
          <w:tcPr>
            <w:tcW w:w="1134" w:type="dxa"/>
            <w:shd w:val="clear" w:color="auto" w:fill="auto"/>
            <w:vAlign w:val="center"/>
          </w:tcPr>
          <w:p w14:paraId="46CDAADE" w14:textId="77777777" w:rsidR="00C4430F" w:rsidRDefault="00717D7D">
            <w:pPr>
              <w:spacing w:line="408" w:lineRule="auto"/>
              <w:ind w:rightChars="191" w:right="401" w:firstLine="0"/>
              <w:rPr>
                <w:rFonts w:ascii="宋体" w:hAnsi="宋体" w:cs="宋体"/>
                <w:kern w:val="0"/>
                <w:sz w:val="24"/>
                <w:szCs w:val="32"/>
                <w:lang w:val="zh-CN"/>
              </w:rPr>
            </w:pPr>
            <w:r>
              <w:rPr>
                <w:rFonts w:ascii="宋体" w:hAnsi="宋体" w:cs="宋体" w:hint="eastAsia"/>
                <w:kern w:val="0"/>
                <w:sz w:val="24"/>
                <w:szCs w:val="32"/>
                <w:lang w:val="zh-CN"/>
              </w:rPr>
              <w:t>严重</w:t>
            </w:r>
          </w:p>
        </w:tc>
        <w:tc>
          <w:tcPr>
            <w:tcW w:w="3566" w:type="dxa"/>
            <w:shd w:val="clear" w:color="auto" w:fill="auto"/>
            <w:vAlign w:val="center"/>
          </w:tcPr>
          <w:p w14:paraId="5B20DBD7" w14:textId="77777777" w:rsidR="00C4430F" w:rsidRDefault="00717D7D">
            <w:pPr>
              <w:spacing w:line="408" w:lineRule="auto"/>
              <w:ind w:rightChars="191" w:right="401" w:firstLine="0"/>
              <w:rPr>
                <w:rFonts w:ascii="宋体" w:hAnsi="宋体"/>
                <w:sz w:val="24"/>
                <w:szCs w:val="32"/>
              </w:rPr>
            </w:pPr>
            <w:r>
              <w:rPr>
                <w:rFonts w:ascii="宋体" w:hAnsi="宋体" w:cs="宋体" w:hint="eastAsia"/>
                <w:kern w:val="0"/>
                <w:sz w:val="24"/>
                <w:szCs w:val="32"/>
                <w:lang w:val="zh-CN"/>
              </w:rPr>
              <w:t>基础设施发生严重异常情况，全面影响生产或影响大批用户之故障。</w:t>
            </w:r>
          </w:p>
        </w:tc>
        <w:tc>
          <w:tcPr>
            <w:tcW w:w="3442" w:type="dxa"/>
            <w:shd w:val="clear" w:color="auto" w:fill="auto"/>
            <w:vAlign w:val="center"/>
          </w:tcPr>
          <w:p w14:paraId="169EB51A" w14:textId="77777777" w:rsidR="00C4430F" w:rsidRDefault="00717D7D">
            <w:pPr>
              <w:spacing w:line="408" w:lineRule="auto"/>
              <w:ind w:rightChars="191" w:right="401" w:firstLine="0"/>
              <w:rPr>
                <w:rFonts w:ascii="宋体" w:hAnsi="宋体" w:cs="宋体"/>
                <w:kern w:val="0"/>
                <w:sz w:val="24"/>
                <w:szCs w:val="32"/>
                <w:lang w:val="zh-CN"/>
              </w:rPr>
            </w:pPr>
            <w:r>
              <w:rPr>
                <w:rFonts w:ascii="宋体" w:hAnsi="宋体" w:cs="宋体" w:hint="eastAsia"/>
                <w:kern w:val="0"/>
                <w:sz w:val="24"/>
                <w:szCs w:val="32"/>
                <w:lang w:val="zh-CN"/>
              </w:rPr>
              <w:t>能够</w:t>
            </w:r>
            <w:r>
              <w:rPr>
                <w:rFonts w:ascii="宋体" w:hAnsi="宋体" w:cs="宋体"/>
                <w:kern w:val="0"/>
                <w:sz w:val="24"/>
                <w:szCs w:val="32"/>
                <w:lang w:val="zh-CN"/>
              </w:rPr>
              <w:t>在【</w:t>
            </w:r>
            <w:r>
              <w:rPr>
                <w:rFonts w:ascii="宋体" w:hAnsi="宋体" w:cs="宋体" w:hint="eastAsia"/>
                <w:kern w:val="0"/>
                <w:sz w:val="24"/>
                <w:szCs w:val="32"/>
                <w:lang w:val="zh-CN"/>
              </w:rPr>
              <w:t>半</w:t>
            </w:r>
            <w:r>
              <w:rPr>
                <w:rFonts w:ascii="宋体" w:hAnsi="宋体" w:cs="宋体"/>
                <w:kern w:val="0"/>
                <w:sz w:val="24"/>
                <w:szCs w:val="32"/>
                <w:lang w:val="zh-CN"/>
              </w:rPr>
              <w:t>】</w:t>
            </w:r>
            <w:r>
              <w:rPr>
                <w:rFonts w:ascii="宋体" w:hAnsi="宋体" w:cs="宋体" w:hint="eastAsia"/>
                <w:kern w:val="0"/>
                <w:sz w:val="24"/>
                <w:szCs w:val="32"/>
                <w:lang w:val="zh-CN"/>
              </w:rPr>
              <w:t>小时</w:t>
            </w:r>
            <w:r>
              <w:rPr>
                <w:rFonts w:ascii="宋体" w:hAnsi="宋体" w:cs="宋体"/>
                <w:kern w:val="0"/>
                <w:sz w:val="24"/>
                <w:szCs w:val="32"/>
                <w:lang w:val="zh-CN"/>
              </w:rPr>
              <w:t>得到响应</w:t>
            </w:r>
            <w:r>
              <w:rPr>
                <w:rFonts w:ascii="宋体" w:hAnsi="宋体" w:cs="宋体" w:hint="eastAsia"/>
                <w:kern w:val="0"/>
                <w:sz w:val="24"/>
                <w:szCs w:val="32"/>
                <w:lang w:val="zh-CN"/>
              </w:rPr>
              <w:t>，</w:t>
            </w:r>
            <w:r>
              <w:rPr>
                <w:rFonts w:ascii="宋体" w:hAnsi="宋体" w:cs="宋体"/>
                <w:kern w:val="0"/>
                <w:sz w:val="24"/>
                <w:szCs w:val="32"/>
                <w:lang w:val="zh-CN"/>
              </w:rPr>
              <w:t>【</w:t>
            </w:r>
            <w:r>
              <w:rPr>
                <w:rFonts w:ascii="宋体" w:hAnsi="宋体" w:cs="宋体" w:hint="eastAsia"/>
                <w:kern w:val="0"/>
                <w:sz w:val="24"/>
                <w:szCs w:val="32"/>
                <w:lang w:val="zh-CN"/>
              </w:rPr>
              <w:t>1</w:t>
            </w:r>
            <w:r>
              <w:rPr>
                <w:rFonts w:ascii="宋体" w:hAnsi="宋体" w:cs="宋体"/>
                <w:kern w:val="0"/>
                <w:sz w:val="24"/>
                <w:szCs w:val="32"/>
                <w:lang w:val="zh-CN"/>
              </w:rPr>
              <w:t>】</w:t>
            </w:r>
            <w:r>
              <w:rPr>
                <w:rFonts w:ascii="宋体" w:hAnsi="宋体" w:cs="宋体" w:hint="eastAsia"/>
                <w:kern w:val="0"/>
                <w:sz w:val="24"/>
                <w:szCs w:val="32"/>
                <w:lang w:val="zh-CN"/>
              </w:rPr>
              <w:t>小时</w:t>
            </w:r>
            <w:r>
              <w:rPr>
                <w:rFonts w:ascii="宋体" w:hAnsi="宋体" w:cs="宋体"/>
                <w:kern w:val="0"/>
                <w:sz w:val="24"/>
                <w:szCs w:val="32"/>
                <w:lang w:val="zh-CN"/>
              </w:rPr>
              <w:t>到达现场</w:t>
            </w:r>
            <w:r>
              <w:rPr>
                <w:rFonts w:ascii="宋体" w:hAnsi="宋体" w:cs="宋体" w:hint="eastAsia"/>
                <w:kern w:val="0"/>
                <w:sz w:val="24"/>
                <w:szCs w:val="32"/>
                <w:lang w:val="zh-CN"/>
              </w:rPr>
              <w:t>，</w:t>
            </w:r>
            <w:r>
              <w:rPr>
                <w:rFonts w:ascii="宋体" w:hAnsi="宋体" w:cs="宋体"/>
                <w:kern w:val="0"/>
                <w:sz w:val="24"/>
                <w:szCs w:val="32"/>
                <w:lang w:val="zh-CN"/>
              </w:rPr>
              <w:t>【</w:t>
            </w:r>
            <w:r>
              <w:rPr>
                <w:rFonts w:ascii="宋体" w:hAnsi="宋体" w:cs="宋体" w:hint="eastAsia"/>
                <w:kern w:val="0"/>
                <w:sz w:val="24"/>
                <w:szCs w:val="32"/>
                <w:lang w:val="zh-CN"/>
              </w:rPr>
              <w:t>4</w:t>
            </w:r>
            <w:r>
              <w:rPr>
                <w:rFonts w:ascii="宋体" w:hAnsi="宋体" w:cs="宋体"/>
                <w:kern w:val="0"/>
                <w:sz w:val="24"/>
                <w:szCs w:val="32"/>
                <w:lang w:val="zh-CN"/>
              </w:rPr>
              <w:t>】</w:t>
            </w:r>
            <w:r>
              <w:rPr>
                <w:rFonts w:ascii="宋体" w:hAnsi="宋体" w:cs="宋体" w:hint="eastAsia"/>
                <w:kern w:val="0"/>
                <w:sz w:val="24"/>
                <w:szCs w:val="32"/>
                <w:lang w:val="zh-CN"/>
              </w:rPr>
              <w:t>小时提供备品备件</w:t>
            </w:r>
            <w:r>
              <w:rPr>
                <w:rFonts w:ascii="宋体" w:hAnsi="宋体" w:cs="宋体"/>
                <w:kern w:val="0"/>
                <w:sz w:val="24"/>
                <w:szCs w:val="32"/>
                <w:lang w:val="zh-CN"/>
              </w:rPr>
              <w:t>解决问题，【</w:t>
            </w:r>
            <w:r>
              <w:rPr>
                <w:rFonts w:ascii="宋体" w:hAnsi="宋体" w:cs="宋体" w:hint="eastAsia"/>
                <w:kern w:val="0"/>
                <w:sz w:val="24"/>
                <w:szCs w:val="32"/>
                <w:lang w:val="zh-CN"/>
              </w:rPr>
              <w:t>3</w:t>
            </w:r>
            <w:r>
              <w:rPr>
                <w:rFonts w:ascii="宋体" w:hAnsi="宋体" w:cs="宋体"/>
                <w:kern w:val="0"/>
                <w:sz w:val="24"/>
                <w:szCs w:val="32"/>
                <w:lang w:val="zh-CN"/>
              </w:rPr>
              <w:t>】</w:t>
            </w:r>
            <w:r>
              <w:rPr>
                <w:rFonts w:ascii="宋体" w:hAnsi="宋体" w:cs="宋体" w:hint="eastAsia"/>
                <w:kern w:val="0"/>
                <w:sz w:val="24"/>
                <w:szCs w:val="32"/>
                <w:lang w:val="zh-CN"/>
              </w:rPr>
              <w:t>天</w:t>
            </w:r>
            <w:r>
              <w:rPr>
                <w:rFonts w:ascii="宋体" w:hAnsi="宋体" w:cs="宋体" w:hint="eastAsia"/>
                <w:kern w:val="0"/>
                <w:sz w:val="24"/>
                <w:szCs w:val="32"/>
              </w:rPr>
              <w:t>内</w:t>
            </w:r>
            <w:r>
              <w:rPr>
                <w:rFonts w:ascii="宋体" w:hAnsi="宋体" w:cs="宋体"/>
                <w:kern w:val="0"/>
                <w:sz w:val="24"/>
                <w:szCs w:val="32"/>
                <w:lang w:val="zh-CN"/>
              </w:rPr>
              <w:t>提交事故报告；</w:t>
            </w:r>
          </w:p>
        </w:tc>
      </w:tr>
      <w:tr w:rsidR="00C4430F" w14:paraId="0E9D496E" w14:textId="77777777">
        <w:trPr>
          <w:jc w:val="center"/>
        </w:trPr>
        <w:tc>
          <w:tcPr>
            <w:tcW w:w="1125" w:type="dxa"/>
            <w:shd w:val="clear" w:color="auto" w:fill="auto"/>
            <w:vAlign w:val="center"/>
          </w:tcPr>
          <w:p w14:paraId="63BED978" w14:textId="77777777" w:rsidR="00C4430F" w:rsidRDefault="00717D7D">
            <w:pPr>
              <w:spacing w:line="408" w:lineRule="auto"/>
              <w:ind w:rightChars="191" w:right="401" w:firstLine="0"/>
              <w:rPr>
                <w:rFonts w:ascii="宋体" w:hAnsi="宋体" w:cs="宋体"/>
                <w:kern w:val="0"/>
                <w:sz w:val="24"/>
                <w:szCs w:val="32"/>
                <w:lang w:val="zh-CN"/>
              </w:rPr>
            </w:pPr>
            <w:r>
              <w:rPr>
                <w:rFonts w:ascii="宋体" w:hAnsi="宋体" w:cs="宋体" w:hint="eastAsia"/>
                <w:kern w:val="0"/>
                <w:sz w:val="24"/>
                <w:szCs w:val="32"/>
                <w:lang w:val="zh-CN"/>
              </w:rPr>
              <w:t>二级</w:t>
            </w:r>
          </w:p>
        </w:tc>
        <w:tc>
          <w:tcPr>
            <w:tcW w:w="1134" w:type="dxa"/>
            <w:shd w:val="clear" w:color="auto" w:fill="auto"/>
            <w:vAlign w:val="center"/>
          </w:tcPr>
          <w:p w14:paraId="2BA9B6DF" w14:textId="77777777" w:rsidR="00C4430F" w:rsidRDefault="00717D7D">
            <w:pPr>
              <w:spacing w:line="408" w:lineRule="auto"/>
              <w:ind w:rightChars="191" w:right="401" w:firstLine="0"/>
              <w:rPr>
                <w:rFonts w:ascii="宋体" w:hAnsi="宋体" w:cs="宋体"/>
                <w:kern w:val="0"/>
                <w:sz w:val="24"/>
                <w:szCs w:val="32"/>
                <w:lang w:val="zh-CN"/>
              </w:rPr>
            </w:pPr>
            <w:r>
              <w:rPr>
                <w:rFonts w:ascii="宋体" w:hAnsi="宋体" w:cs="宋体" w:hint="eastAsia"/>
                <w:kern w:val="0"/>
                <w:sz w:val="24"/>
                <w:szCs w:val="32"/>
                <w:lang w:val="zh-CN"/>
              </w:rPr>
              <w:t>一般</w:t>
            </w:r>
          </w:p>
        </w:tc>
        <w:tc>
          <w:tcPr>
            <w:tcW w:w="3566" w:type="dxa"/>
            <w:shd w:val="clear" w:color="auto" w:fill="auto"/>
            <w:vAlign w:val="center"/>
          </w:tcPr>
          <w:p w14:paraId="28D96088" w14:textId="77777777" w:rsidR="00C4430F" w:rsidRDefault="00717D7D">
            <w:pPr>
              <w:spacing w:line="408" w:lineRule="auto"/>
              <w:ind w:rightChars="191" w:right="401" w:firstLine="0"/>
              <w:rPr>
                <w:rFonts w:ascii="宋体" w:hAnsi="宋体" w:cs="宋体"/>
                <w:kern w:val="0"/>
                <w:sz w:val="24"/>
                <w:szCs w:val="32"/>
                <w:lang w:val="zh-CN"/>
              </w:rPr>
            </w:pPr>
            <w:r>
              <w:rPr>
                <w:rFonts w:ascii="宋体" w:hAnsi="宋体" w:cs="宋体" w:hint="eastAsia"/>
                <w:kern w:val="0"/>
                <w:sz w:val="24"/>
                <w:szCs w:val="32"/>
                <w:lang w:val="zh-CN"/>
              </w:rPr>
              <w:t>基础设施发生异常情况，部分</w:t>
            </w:r>
            <w:r>
              <w:rPr>
                <w:rFonts w:ascii="宋体" w:hAnsi="宋体" w:cs="宋体" w:hint="eastAsia"/>
                <w:kern w:val="0"/>
                <w:sz w:val="24"/>
                <w:szCs w:val="32"/>
                <w:lang w:val="zh-CN"/>
              </w:rPr>
              <w:lastRenderedPageBreak/>
              <w:t>影响生产或影响个别用户之故障。</w:t>
            </w:r>
          </w:p>
        </w:tc>
        <w:tc>
          <w:tcPr>
            <w:tcW w:w="3442" w:type="dxa"/>
            <w:shd w:val="clear" w:color="auto" w:fill="auto"/>
            <w:vAlign w:val="center"/>
          </w:tcPr>
          <w:p w14:paraId="3658FAE1" w14:textId="77777777" w:rsidR="00C4430F" w:rsidRDefault="00717D7D">
            <w:pPr>
              <w:spacing w:line="408" w:lineRule="auto"/>
              <w:ind w:rightChars="191" w:right="401" w:firstLine="0"/>
              <w:rPr>
                <w:rFonts w:ascii="宋体" w:hAnsi="宋体" w:cs="宋体"/>
                <w:kern w:val="0"/>
                <w:sz w:val="24"/>
                <w:szCs w:val="32"/>
                <w:lang w:val="zh-CN"/>
              </w:rPr>
            </w:pPr>
            <w:r>
              <w:rPr>
                <w:rFonts w:ascii="宋体" w:hAnsi="宋体" w:cs="宋体" w:hint="eastAsia"/>
                <w:kern w:val="0"/>
                <w:sz w:val="24"/>
                <w:szCs w:val="32"/>
                <w:lang w:val="zh-CN"/>
              </w:rPr>
              <w:lastRenderedPageBreak/>
              <w:t>能够</w:t>
            </w:r>
            <w:r>
              <w:rPr>
                <w:rFonts w:ascii="宋体" w:hAnsi="宋体" w:cs="宋体"/>
                <w:kern w:val="0"/>
                <w:sz w:val="24"/>
                <w:szCs w:val="32"/>
                <w:lang w:val="zh-CN"/>
              </w:rPr>
              <w:t>在【</w:t>
            </w:r>
            <w:r>
              <w:rPr>
                <w:rFonts w:ascii="宋体" w:hAnsi="宋体" w:cs="宋体" w:hint="eastAsia"/>
                <w:kern w:val="0"/>
                <w:sz w:val="24"/>
                <w:szCs w:val="32"/>
                <w:lang w:val="zh-CN"/>
              </w:rPr>
              <w:t>半</w:t>
            </w:r>
            <w:r>
              <w:rPr>
                <w:rFonts w:ascii="宋体" w:hAnsi="宋体" w:cs="宋体"/>
                <w:kern w:val="0"/>
                <w:sz w:val="24"/>
                <w:szCs w:val="32"/>
                <w:lang w:val="zh-CN"/>
              </w:rPr>
              <w:t>】</w:t>
            </w:r>
            <w:r>
              <w:rPr>
                <w:rFonts w:ascii="宋体" w:hAnsi="宋体" w:cs="宋体" w:hint="eastAsia"/>
                <w:kern w:val="0"/>
                <w:sz w:val="24"/>
                <w:szCs w:val="32"/>
                <w:lang w:val="zh-CN"/>
              </w:rPr>
              <w:t>小时</w:t>
            </w:r>
            <w:r>
              <w:rPr>
                <w:rFonts w:ascii="宋体" w:hAnsi="宋体" w:cs="宋体"/>
                <w:kern w:val="0"/>
                <w:sz w:val="24"/>
                <w:szCs w:val="32"/>
                <w:lang w:val="zh-CN"/>
              </w:rPr>
              <w:t>得到响应</w:t>
            </w:r>
            <w:r>
              <w:rPr>
                <w:rFonts w:ascii="宋体" w:hAnsi="宋体" w:cs="宋体" w:hint="eastAsia"/>
                <w:kern w:val="0"/>
                <w:sz w:val="24"/>
                <w:szCs w:val="32"/>
                <w:lang w:val="zh-CN"/>
              </w:rPr>
              <w:t>，</w:t>
            </w:r>
            <w:r>
              <w:rPr>
                <w:rFonts w:ascii="宋体" w:hAnsi="宋体" w:cs="宋体"/>
                <w:kern w:val="0"/>
                <w:sz w:val="24"/>
                <w:szCs w:val="32"/>
                <w:lang w:val="zh-CN"/>
              </w:rPr>
              <w:lastRenderedPageBreak/>
              <w:t>【</w:t>
            </w:r>
            <w:r>
              <w:rPr>
                <w:rFonts w:ascii="宋体" w:hAnsi="宋体" w:cs="宋体" w:hint="eastAsia"/>
                <w:kern w:val="0"/>
                <w:sz w:val="24"/>
                <w:szCs w:val="32"/>
                <w:lang w:val="zh-CN"/>
              </w:rPr>
              <w:t>2</w:t>
            </w:r>
            <w:r>
              <w:rPr>
                <w:rFonts w:ascii="宋体" w:hAnsi="宋体" w:cs="宋体"/>
                <w:kern w:val="0"/>
                <w:sz w:val="24"/>
                <w:szCs w:val="32"/>
                <w:lang w:val="zh-CN"/>
              </w:rPr>
              <w:t>】</w:t>
            </w:r>
            <w:r>
              <w:rPr>
                <w:rFonts w:ascii="宋体" w:hAnsi="宋体" w:cs="宋体" w:hint="eastAsia"/>
                <w:kern w:val="0"/>
                <w:sz w:val="24"/>
                <w:szCs w:val="32"/>
                <w:lang w:val="zh-CN"/>
              </w:rPr>
              <w:t>小时</w:t>
            </w:r>
            <w:r>
              <w:rPr>
                <w:rFonts w:ascii="宋体" w:hAnsi="宋体" w:cs="宋体"/>
                <w:kern w:val="0"/>
                <w:sz w:val="24"/>
                <w:szCs w:val="32"/>
                <w:lang w:val="zh-CN"/>
              </w:rPr>
              <w:t>到达现场</w:t>
            </w:r>
            <w:r>
              <w:rPr>
                <w:rFonts w:ascii="宋体" w:hAnsi="宋体" w:cs="宋体" w:hint="eastAsia"/>
                <w:kern w:val="0"/>
                <w:sz w:val="24"/>
                <w:szCs w:val="32"/>
                <w:lang w:val="zh-CN"/>
              </w:rPr>
              <w:t>，</w:t>
            </w:r>
            <w:r>
              <w:rPr>
                <w:rFonts w:ascii="宋体" w:hAnsi="宋体" w:cs="宋体"/>
                <w:kern w:val="0"/>
                <w:sz w:val="24"/>
                <w:szCs w:val="32"/>
                <w:lang w:val="zh-CN"/>
              </w:rPr>
              <w:t>【</w:t>
            </w:r>
            <w:r>
              <w:rPr>
                <w:rFonts w:ascii="宋体" w:hAnsi="宋体" w:cs="宋体" w:hint="eastAsia"/>
                <w:kern w:val="0"/>
                <w:sz w:val="24"/>
                <w:szCs w:val="32"/>
                <w:lang w:val="zh-CN"/>
              </w:rPr>
              <w:t>8</w:t>
            </w:r>
            <w:r>
              <w:rPr>
                <w:rFonts w:ascii="宋体" w:hAnsi="宋体" w:cs="宋体"/>
                <w:kern w:val="0"/>
                <w:sz w:val="24"/>
                <w:szCs w:val="32"/>
                <w:lang w:val="zh-CN"/>
              </w:rPr>
              <w:t>】</w:t>
            </w:r>
            <w:r>
              <w:rPr>
                <w:rFonts w:ascii="宋体" w:hAnsi="宋体" w:cs="宋体" w:hint="eastAsia"/>
                <w:kern w:val="0"/>
                <w:sz w:val="24"/>
                <w:szCs w:val="32"/>
                <w:lang w:val="zh-CN"/>
              </w:rPr>
              <w:t>小时提供备品备件</w:t>
            </w:r>
            <w:r>
              <w:rPr>
                <w:rFonts w:ascii="宋体" w:hAnsi="宋体" w:cs="宋体"/>
                <w:kern w:val="0"/>
                <w:sz w:val="24"/>
                <w:szCs w:val="32"/>
                <w:lang w:val="zh-CN"/>
              </w:rPr>
              <w:t>解决问题，【</w:t>
            </w:r>
            <w:r>
              <w:rPr>
                <w:rFonts w:ascii="宋体" w:hAnsi="宋体" w:cs="宋体" w:hint="eastAsia"/>
                <w:kern w:val="0"/>
                <w:sz w:val="24"/>
                <w:szCs w:val="32"/>
                <w:lang w:val="zh-CN"/>
              </w:rPr>
              <w:t>7</w:t>
            </w:r>
            <w:r>
              <w:rPr>
                <w:rFonts w:ascii="宋体" w:hAnsi="宋体" w:cs="宋体"/>
                <w:kern w:val="0"/>
                <w:sz w:val="24"/>
                <w:szCs w:val="32"/>
                <w:lang w:val="zh-CN"/>
              </w:rPr>
              <w:t>】</w:t>
            </w:r>
            <w:r>
              <w:rPr>
                <w:rFonts w:ascii="宋体" w:hAnsi="宋体" w:cs="宋体" w:hint="eastAsia"/>
                <w:kern w:val="0"/>
                <w:sz w:val="24"/>
                <w:szCs w:val="32"/>
                <w:lang w:val="zh-CN"/>
              </w:rPr>
              <w:t>天</w:t>
            </w:r>
            <w:r>
              <w:rPr>
                <w:rFonts w:ascii="宋体" w:hAnsi="宋体" w:cs="宋体" w:hint="eastAsia"/>
                <w:kern w:val="0"/>
                <w:sz w:val="24"/>
                <w:szCs w:val="32"/>
              </w:rPr>
              <w:t>内</w:t>
            </w:r>
            <w:r>
              <w:rPr>
                <w:rFonts w:ascii="宋体" w:hAnsi="宋体" w:cs="宋体"/>
                <w:kern w:val="0"/>
                <w:sz w:val="24"/>
                <w:szCs w:val="32"/>
                <w:lang w:val="zh-CN"/>
              </w:rPr>
              <w:t>提交事故报告；</w:t>
            </w:r>
          </w:p>
        </w:tc>
      </w:tr>
      <w:tr w:rsidR="00C4430F" w14:paraId="09609EAD" w14:textId="77777777">
        <w:trPr>
          <w:jc w:val="center"/>
        </w:trPr>
        <w:tc>
          <w:tcPr>
            <w:tcW w:w="1125" w:type="dxa"/>
            <w:shd w:val="clear" w:color="auto" w:fill="auto"/>
            <w:vAlign w:val="center"/>
          </w:tcPr>
          <w:p w14:paraId="4316C393" w14:textId="77777777" w:rsidR="00C4430F" w:rsidRDefault="00717D7D">
            <w:pPr>
              <w:spacing w:line="408" w:lineRule="auto"/>
              <w:ind w:rightChars="191" w:right="401" w:firstLine="0"/>
              <w:rPr>
                <w:rFonts w:ascii="宋体" w:hAnsi="宋体" w:cs="宋体"/>
                <w:kern w:val="0"/>
                <w:sz w:val="24"/>
                <w:szCs w:val="32"/>
                <w:lang w:val="zh-CN"/>
              </w:rPr>
            </w:pPr>
            <w:r>
              <w:rPr>
                <w:rFonts w:ascii="宋体" w:hAnsi="宋体" w:cs="宋体" w:hint="eastAsia"/>
                <w:kern w:val="0"/>
                <w:sz w:val="24"/>
                <w:szCs w:val="32"/>
                <w:lang w:val="zh-CN"/>
              </w:rPr>
              <w:lastRenderedPageBreak/>
              <w:t>三级</w:t>
            </w:r>
          </w:p>
        </w:tc>
        <w:tc>
          <w:tcPr>
            <w:tcW w:w="1134" w:type="dxa"/>
            <w:shd w:val="clear" w:color="auto" w:fill="auto"/>
            <w:vAlign w:val="center"/>
          </w:tcPr>
          <w:p w14:paraId="5B59A43C" w14:textId="77777777" w:rsidR="00C4430F" w:rsidRDefault="00717D7D">
            <w:pPr>
              <w:spacing w:line="408" w:lineRule="auto"/>
              <w:ind w:rightChars="191" w:right="401" w:firstLine="0"/>
              <w:rPr>
                <w:rFonts w:ascii="宋体" w:hAnsi="宋体" w:cs="宋体"/>
                <w:kern w:val="0"/>
                <w:sz w:val="24"/>
                <w:szCs w:val="32"/>
                <w:lang w:val="zh-CN"/>
              </w:rPr>
            </w:pPr>
            <w:r>
              <w:rPr>
                <w:rFonts w:ascii="宋体" w:hAnsi="宋体" w:cs="宋体" w:hint="eastAsia"/>
                <w:kern w:val="0"/>
                <w:sz w:val="24"/>
                <w:szCs w:val="32"/>
                <w:lang w:val="zh-CN"/>
              </w:rPr>
              <w:t>轻微</w:t>
            </w:r>
          </w:p>
        </w:tc>
        <w:tc>
          <w:tcPr>
            <w:tcW w:w="3566" w:type="dxa"/>
            <w:shd w:val="clear" w:color="auto" w:fill="auto"/>
            <w:vAlign w:val="center"/>
          </w:tcPr>
          <w:p w14:paraId="18FE76BA" w14:textId="77777777" w:rsidR="00C4430F" w:rsidRDefault="00717D7D">
            <w:pPr>
              <w:spacing w:line="408" w:lineRule="auto"/>
              <w:ind w:rightChars="191" w:right="401" w:firstLine="0"/>
              <w:rPr>
                <w:rFonts w:ascii="宋体" w:hAnsi="宋体" w:cs="宋体"/>
                <w:kern w:val="0"/>
                <w:sz w:val="24"/>
                <w:szCs w:val="32"/>
                <w:lang w:val="zh-CN"/>
              </w:rPr>
            </w:pPr>
            <w:r>
              <w:rPr>
                <w:rFonts w:ascii="宋体" w:hAnsi="宋体" w:cs="宋体" w:hint="eastAsia"/>
                <w:kern w:val="0"/>
                <w:sz w:val="24"/>
                <w:szCs w:val="32"/>
                <w:lang w:val="zh-CN"/>
              </w:rPr>
              <w:t>基础设施发生影响一般用户或个别用户的问题之故障。</w:t>
            </w:r>
          </w:p>
        </w:tc>
        <w:tc>
          <w:tcPr>
            <w:tcW w:w="3442" w:type="dxa"/>
            <w:shd w:val="clear" w:color="auto" w:fill="auto"/>
            <w:vAlign w:val="center"/>
          </w:tcPr>
          <w:p w14:paraId="751D8ABE" w14:textId="77777777" w:rsidR="00C4430F" w:rsidRDefault="00717D7D">
            <w:pPr>
              <w:spacing w:line="408" w:lineRule="auto"/>
              <w:ind w:rightChars="191" w:right="401" w:firstLine="0"/>
              <w:rPr>
                <w:rFonts w:ascii="宋体" w:hAnsi="宋体" w:cs="宋体"/>
                <w:kern w:val="0"/>
                <w:sz w:val="24"/>
                <w:szCs w:val="32"/>
                <w:lang w:val="zh-CN"/>
              </w:rPr>
            </w:pPr>
            <w:r>
              <w:rPr>
                <w:rFonts w:ascii="宋体" w:hAnsi="宋体" w:cs="宋体" w:hint="eastAsia"/>
                <w:kern w:val="0"/>
                <w:sz w:val="24"/>
                <w:szCs w:val="32"/>
                <w:lang w:val="zh-CN"/>
              </w:rPr>
              <w:t>能够</w:t>
            </w:r>
            <w:r>
              <w:rPr>
                <w:rFonts w:ascii="宋体" w:hAnsi="宋体" w:cs="宋体"/>
                <w:kern w:val="0"/>
                <w:sz w:val="24"/>
                <w:szCs w:val="32"/>
                <w:lang w:val="zh-CN"/>
              </w:rPr>
              <w:t>在【</w:t>
            </w:r>
            <w:r>
              <w:rPr>
                <w:rFonts w:ascii="宋体" w:hAnsi="宋体" w:cs="宋体" w:hint="eastAsia"/>
                <w:kern w:val="0"/>
                <w:sz w:val="24"/>
                <w:szCs w:val="32"/>
                <w:lang w:val="zh-CN"/>
              </w:rPr>
              <w:t>半</w:t>
            </w:r>
            <w:r>
              <w:rPr>
                <w:rFonts w:ascii="宋体" w:hAnsi="宋体" w:cs="宋体"/>
                <w:kern w:val="0"/>
                <w:sz w:val="24"/>
                <w:szCs w:val="32"/>
                <w:lang w:val="zh-CN"/>
              </w:rPr>
              <w:t>】</w:t>
            </w:r>
            <w:r>
              <w:rPr>
                <w:rFonts w:ascii="宋体" w:hAnsi="宋体" w:cs="宋体" w:hint="eastAsia"/>
                <w:kern w:val="0"/>
                <w:sz w:val="24"/>
                <w:szCs w:val="32"/>
                <w:lang w:val="zh-CN"/>
              </w:rPr>
              <w:t>小时</w:t>
            </w:r>
            <w:r>
              <w:rPr>
                <w:rFonts w:ascii="宋体" w:hAnsi="宋体" w:cs="宋体"/>
                <w:kern w:val="0"/>
                <w:sz w:val="24"/>
                <w:szCs w:val="32"/>
                <w:lang w:val="zh-CN"/>
              </w:rPr>
              <w:t>得到响应</w:t>
            </w:r>
            <w:r>
              <w:rPr>
                <w:rFonts w:ascii="宋体" w:hAnsi="宋体" w:cs="宋体" w:hint="eastAsia"/>
                <w:kern w:val="0"/>
                <w:sz w:val="24"/>
                <w:szCs w:val="32"/>
                <w:lang w:val="zh-CN"/>
              </w:rPr>
              <w:t>，</w:t>
            </w:r>
            <w:r>
              <w:rPr>
                <w:rFonts w:ascii="宋体" w:hAnsi="宋体" w:cs="宋体"/>
                <w:kern w:val="0"/>
                <w:sz w:val="24"/>
                <w:szCs w:val="32"/>
                <w:lang w:val="zh-CN"/>
              </w:rPr>
              <w:t>【</w:t>
            </w:r>
            <w:r>
              <w:rPr>
                <w:rFonts w:ascii="宋体" w:hAnsi="宋体" w:cs="宋体" w:hint="eastAsia"/>
                <w:kern w:val="0"/>
                <w:sz w:val="24"/>
                <w:szCs w:val="32"/>
                <w:lang w:val="zh-CN"/>
              </w:rPr>
              <w:t>4</w:t>
            </w:r>
            <w:r>
              <w:rPr>
                <w:rFonts w:ascii="宋体" w:hAnsi="宋体" w:cs="宋体"/>
                <w:kern w:val="0"/>
                <w:sz w:val="24"/>
                <w:szCs w:val="32"/>
                <w:lang w:val="zh-CN"/>
              </w:rPr>
              <w:t>】</w:t>
            </w:r>
            <w:r>
              <w:rPr>
                <w:rFonts w:ascii="宋体" w:hAnsi="宋体" w:cs="宋体" w:hint="eastAsia"/>
                <w:kern w:val="0"/>
                <w:sz w:val="24"/>
                <w:szCs w:val="32"/>
                <w:lang w:val="zh-CN"/>
              </w:rPr>
              <w:t>小时</w:t>
            </w:r>
            <w:r>
              <w:rPr>
                <w:rFonts w:ascii="宋体" w:hAnsi="宋体" w:cs="宋体"/>
                <w:kern w:val="0"/>
                <w:sz w:val="24"/>
                <w:szCs w:val="32"/>
                <w:lang w:val="zh-CN"/>
              </w:rPr>
              <w:t>到达现场</w:t>
            </w:r>
            <w:r>
              <w:rPr>
                <w:rFonts w:ascii="宋体" w:hAnsi="宋体" w:cs="宋体" w:hint="eastAsia"/>
                <w:kern w:val="0"/>
                <w:sz w:val="24"/>
                <w:szCs w:val="32"/>
                <w:lang w:val="zh-CN"/>
              </w:rPr>
              <w:t>，</w:t>
            </w:r>
            <w:r>
              <w:rPr>
                <w:rFonts w:ascii="宋体" w:hAnsi="宋体" w:cs="宋体"/>
                <w:kern w:val="0"/>
                <w:sz w:val="24"/>
                <w:szCs w:val="32"/>
                <w:lang w:val="zh-CN"/>
              </w:rPr>
              <w:t>【</w:t>
            </w:r>
            <w:r>
              <w:rPr>
                <w:rFonts w:ascii="宋体" w:hAnsi="宋体" w:cs="宋体" w:hint="eastAsia"/>
                <w:kern w:val="0"/>
                <w:sz w:val="24"/>
                <w:szCs w:val="32"/>
                <w:lang w:val="zh-CN"/>
              </w:rPr>
              <w:t>12</w:t>
            </w:r>
            <w:r>
              <w:rPr>
                <w:rFonts w:ascii="宋体" w:hAnsi="宋体" w:cs="宋体"/>
                <w:kern w:val="0"/>
                <w:sz w:val="24"/>
                <w:szCs w:val="32"/>
                <w:lang w:val="zh-CN"/>
              </w:rPr>
              <w:t>】</w:t>
            </w:r>
            <w:r>
              <w:rPr>
                <w:rFonts w:ascii="宋体" w:hAnsi="宋体" w:cs="宋体" w:hint="eastAsia"/>
                <w:kern w:val="0"/>
                <w:sz w:val="24"/>
                <w:szCs w:val="32"/>
                <w:lang w:val="zh-CN"/>
              </w:rPr>
              <w:t>小时提供备品备件</w:t>
            </w:r>
            <w:r>
              <w:rPr>
                <w:rFonts w:ascii="宋体" w:hAnsi="宋体" w:cs="宋体"/>
                <w:kern w:val="0"/>
                <w:sz w:val="24"/>
                <w:szCs w:val="32"/>
                <w:lang w:val="zh-CN"/>
              </w:rPr>
              <w:t>解决问题，【</w:t>
            </w:r>
            <w:r>
              <w:rPr>
                <w:rFonts w:ascii="宋体" w:hAnsi="宋体" w:cs="宋体" w:hint="eastAsia"/>
                <w:kern w:val="0"/>
                <w:sz w:val="24"/>
                <w:szCs w:val="32"/>
              </w:rPr>
              <w:t>10</w:t>
            </w:r>
            <w:r>
              <w:rPr>
                <w:rFonts w:ascii="宋体" w:hAnsi="宋体" w:cs="宋体"/>
                <w:kern w:val="0"/>
                <w:sz w:val="24"/>
                <w:szCs w:val="32"/>
                <w:lang w:val="zh-CN"/>
              </w:rPr>
              <w:t>】</w:t>
            </w:r>
            <w:r>
              <w:rPr>
                <w:rFonts w:ascii="宋体" w:hAnsi="宋体" w:cs="宋体" w:hint="eastAsia"/>
                <w:kern w:val="0"/>
                <w:sz w:val="24"/>
                <w:szCs w:val="32"/>
                <w:lang w:val="zh-CN"/>
              </w:rPr>
              <w:t>天</w:t>
            </w:r>
            <w:r>
              <w:rPr>
                <w:rFonts w:ascii="宋体" w:hAnsi="宋体" w:cs="宋体" w:hint="eastAsia"/>
                <w:kern w:val="0"/>
                <w:sz w:val="24"/>
                <w:szCs w:val="32"/>
              </w:rPr>
              <w:t>内</w:t>
            </w:r>
            <w:r>
              <w:rPr>
                <w:rFonts w:ascii="宋体" w:hAnsi="宋体" w:cs="宋体"/>
                <w:kern w:val="0"/>
                <w:sz w:val="24"/>
                <w:szCs w:val="32"/>
                <w:lang w:val="zh-CN"/>
              </w:rPr>
              <w:t>提交事故报告</w:t>
            </w:r>
            <w:r>
              <w:rPr>
                <w:rFonts w:ascii="宋体" w:hAnsi="宋体" w:cs="宋体" w:hint="eastAsia"/>
                <w:kern w:val="0"/>
                <w:sz w:val="24"/>
                <w:szCs w:val="32"/>
                <w:lang w:val="zh-CN"/>
              </w:rPr>
              <w:t>。</w:t>
            </w:r>
          </w:p>
        </w:tc>
      </w:tr>
    </w:tbl>
    <w:p w14:paraId="5AB40BDE" w14:textId="77777777" w:rsidR="00C4430F" w:rsidRDefault="00C4430F"/>
    <w:p w14:paraId="48382641" w14:textId="77777777" w:rsidR="00C4430F" w:rsidRDefault="00717D7D">
      <w:pPr>
        <w:tabs>
          <w:tab w:val="left" w:pos="567"/>
        </w:tabs>
        <w:spacing w:after="120"/>
        <w:ind w:firstLineChars="196" w:firstLine="472"/>
        <w:outlineLvl w:val="2"/>
        <w:rPr>
          <w:b/>
          <w:color w:val="000000"/>
          <w:sz w:val="24"/>
          <w:szCs w:val="22"/>
        </w:rPr>
      </w:pPr>
      <w:r>
        <w:rPr>
          <w:rFonts w:hint="eastAsia"/>
          <w:b/>
          <w:color w:val="000000"/>
          <w:sz w:val="24"/>
          <w:szCs w:val="22"/>
        </w:rPr>
        <w:t xml:space="preserve">1.3 </w:t>
      </w:r>
      <w:r>
        <w:rPr>
          <w:rFonts w:hint="eastAsia"/>
          <w:b/>
          <w:color w:val="000000"/>
          <w:sz w:val="24"/>
          <w:szCs w:val="22"/>
        </w:rPr>
        <w:t>其他</w:t>
      </w:r>
    </w:p>
    <w:p w14:paraId="2D2066F4" w14:textId="77777777" w:rsidR="00C4430F" w:rsidRDefault="00717D7D">
      <w:pPr>
        <w:rPr>
          <w:rFonts w:ascii="微软雅黑" w:eastAsia="微软雅黑" w:hAnsi="微软雅黑"/>
          <w:kern w:val="0"/>
          <w:sz w:val="24"/>
          <w:szCs w:val="24"/>
        </w:rPr>
      </w:pPr>
      <w:r>
        <w:rPr>
          <w:rFonts w:ascii="微软雅黑" w:eastAsia="微软雅黑" w:hAnsi="微软雅黑" w:hint="eastAsia"/>
          <w:kern w:val="0"/>
          <w:sz w:val="24"/>
          <w:szCs w:val="24"/>
        </w:rPr>
        <w:t xml:space="preserve">1) </w:t>
      </w:r>
      <w:proofErr w:type="gramStart"/>
      <w:r>
        <w:rPr>
          <w:rFonts w:ascii="微软雅黑" w:eastAsia="微软雅黑" w:hAnsi="微软雅黑" w:hint="eastAsia"/>
          <w:kern w:val="0"/>
          <w:sz w:val="24"/>
          <w:szCs w:val="24"/>
        </w:rPr>
        <w:t>维保</w:t>
      </w:r>
      <w:r>
        <w:rPr>
          <w:rFonts w:ascii="微软雅黑" w:eastAsia="微软雅黑" w:hAnsi="微软雅黑"/>
          <w:kern w:val="0"/>
          <w:sz w:val="24"/>
          <w:szCs w:val="24"/>
        </w:rPr>
        <w:t>公司</w:t>
      </w:r>
      <w:proofErr w:type="gramEnd"/>
      <w:r>
        <w:rPr>
          <w:rFonts w:ascii="微软雅黑" w:eastAsia="微软雅黑" w:hAnsi="微软雅黑"/>
          <w:kern w:val="0"/>
          <w:sz w:val="24"/>
          <w:szCs w:val="24"/>
        </w:rPr>
        <w:t>每季度对</w:t>
      </w:r>
      <w:r>
        <w:rPr>
          <w:rFonts w:ascii="微软雅黑" w:eastAsia="微软雅黑" w:hAnsi="微软雅黑" w:hint="eastAsia"/>
          <w:kern w:val="0"/>
          <w:sz w:val="24"/>
          <w:szCs w:val="24"/>
        </w:rPr>
        <w:t>基础设施的</w:t>
      </w:r>
      <w:r>
        <w:rPr>
          <w:rFonts w:ascii="微软雅黑" w:eastAsia="微软雅黑" w:hAnsi="微软雅黑"/>
          <w:kern w:val="0"/>
          <w:sz w:val="24"/>
          <w:szCs w:val="24"/>
        </w:rPr>
        <w:t>硬件</w:t>
      </w:r>
      <w:r>
        <w:rPr>
          <w:rFonts w:ascii="微软雅黑" w:eastAsia="微软雅黑" w:hAnsi="微软雅黑" w:hint="eastAsia"/>
          <w:kern w:val="0"/>
          <w:sz w:val="24"/>
          <w:szCs w:val="24"/>
        </w:rPr>
        <w:t>和相关软件进行健康检查、出具巡检</w:t>
      </w:r>
      <w:r>
        <w:rPr>
          <w:rFonts w:ascii="微软雅黑" w:eastAsia="微软雅黑" w:hAnsi="微软雅黑"/>
          <w:kern w:val="0"/>
          <w:sz w:val="24"/>
          <w:szCs w:val="24"/>
        </w:rPr>
        <w:t>报告；</w:t>
      </w:r>
    </w:p>
    <w:p w14:paraId="4F1A623A" w14:textId="77777777" w:rsidR="00C4430F" w:rsidRDefault="00717D7D">
      <w:pPr>
        <w:rPr>
          <w:rFonts w:ascii="微软雅黑" w:eastAsia="微软雅黑" w:hAnsi="微软雅黑"/>
          <w:kern w:val="0"/>
          <w:sz w:val="24"/>
          <w:szCs w:val="24"/>
        </w:rPr>
      </w:pPr>
      <w:r>
        <w:rPr>
          <w:rFonts w:ascii="微软雅黑" w:eastAsia="微软雅黑" w:hAnsi="微软雅黑" w:hint="eastAsia"/>
          <w:kern w:val="0"/>
          <w:sz w:val="24"/>
          <w:szCs w:val="24"/>
        </w:rPr>
        <w:t>2）合同满1年，</w:t>
      </w:r>
      <w:proofErr w:type="gramStart"/>
      <w:r>
        <w:rPr>
          <w:rFonts w:ascii="微软雅黑" w:eastAsia="微软雅黑" w:hAnsi="微软雅黑" w:hint="eastAsia"/>
          <w:kern w:val="0"/>
          <w:sz w:val="24"/>
          <w:szCs w:val="24"/>
        </w:rPr>
        <w:t>维保</w:t>
      </w:r>
      <w:r>
        <w:rPr>
          <w:rFonts w:ascii="微软雅黑" w:eastAsia="微软雅黑" w:hAnsi="微软雅黑"/>
          <w:kern w:val="0"/>
          <w:sz w:val="24"/>
          <w:szCs w:val="24"/>
        </w:rPr>
        <w:t>公司</w:t>
      </w:r>
      <w:proofErr w:type="gramEnd"/>
      <w:r>
        <w:rPr>
          <w:rFonts w:ascii="微软雅黑" w:eastAsia="微软雅黑" w:hAnsi="微软雅黑" w:hint="eastAsia"/>
          <w:kern w:val="0"/>
          <w:sz w:val="24"/>
          <w:szCs w:val="24"/>
        </w:rPr>
        <w:t>应就</w:t>
      </w:r>
      <w:proofErr w:type="gramStart"/>
      <w:r>
        <w:rPr>
          <w:rFonts w:ascii="微软雅黑" w:eastAsia="微软雅黑" w:hAnsi="微软雅黑" w:hint="eastAsia"/>
          <w:kern w:val="0"/>
          <w:sz w:val="24"/>
          <w:szCs w:val="24"/>
        </w:rPr>
        <w:t>本维护期</w:t>
      </w:r>
      <w:proofErr w:type="gramEnd"/>
      <w:r>
        <w:rPr>
          <w:rFonts w:ascii="微软雅黑" w:eastAsia="微软雅黑" w:hAnsi="微软雅黑" w:hint="eastAsia"/>
          <w:kern w:val="0"/>
          <w:sz w:val="24"/>
          <w:szCs w:val="24"/>
        </w:rPr>
        <w:t>内工作进行总结，并就下一年维护计划提出建议，并向我行提交年度维护报告；</w:t>
      </w:r>
    </w:p>
    <w:p w14:paraId="42371EC4" w14:textId="77777777" w:rsidR="00C4430F" w:rsidRDefault="00717D7D">
      <w:pPr>
        <w:rPr>
          <w:rFonts w:ascii="微软雅黑" w:eastAsia="微软雅黑" w:hAnsi="微软雅黑"/>
          <w:sz w:val="24"/>
          <w:szCs w:val="24"/>
        </w:rPr>
      </w:pPr>
      <w:r>
        <w:rPr>
          <w:rFonts w:ascii="微软雅黑" w:eastAsia="微软雅黑" w:hAnsi="微软雅黑" w:hint="eastAsia"/>
          <w:sz w:val="24"/>
          <w:szCs w:val="24"/>
        </w:rPr>
        <w:t>2、</w:t>
      </w:r>
      <w:proofErr w:type="gramStart"/>
      <w:r>
        <w:rPr>
          <w:rFonts w:ascii="微软雅黑" w:eastAsia="微软雅黑" w:hAnsi="微软雅黑" w:hint="eastAsia"/>
          <w:sz w:val="24"/>
          <w:szCs w:val="24"/>
        </w:rPr>
        <w:t>中标商需承诺</w:t>
      </w:r>
      <w:proofErr w:type="gramEnd"/>
      <w:r>
        <w:rPr>
          <w:rFonts w:ascii="微软雅黑" w:eastAsia="微软雅黑" w:hAnsi="微软雅黑" w:hint="eastAsia"/>
          <w:sz w:val="24"/>
          <w:szCs w:val="24"/>
        </w:rPr>
        <w:t>负责配合我</w:t>
      </w:r>
      <w:proofErr w:type="gramStart"/>
      <w:r>
        <w:rPr>
          <w:rFonts w:ascii="微软雅黑" w:eastAsia="微软雅黑" w:hAnsi="微软雅黑" w:hint="eastAsia"/>
          <w:sz w:val="24"/>
          <w:szCs w:val="24"/>
        </w:rPr>
        <w:t>行基础</w:t>
      </w:r>
      <w:proofErr w:type="gramEnd"/>
      <w:r>
        <w:rPr>
          <w:rFonts w:ascii="微软雅黑" w:eastAsia="微软雅黑" w:hAnsi="微软雅黑" w:hint="eastAsia"/>
          <w:sz w:val="24"/>
          <w:szCs w:val="24"/>
        </w:rPr>
        <w:t>设施升级、改造和故障处理工作。</w:t>
      </w:r>
    </w:p>
    <w:p w14:paraId="57A41AEC" w14:textId="77777777" w:rsidR="00C4430F" w:rsidRDefault="00717D7D">
      <w:pPr>
        <w:pStyle w:val="26"/>
        <w:spacing w:line="240" w:lineRule="auto"/>
        <w:rPr>
          <w:rFonts w:ascii="微软雅黑" w:eastAsia="微软雅黑" w:hAnsi="微软雅黑"/>
        </w:rPr>
      </w:pPr>
      <w:r>
        <w:rPr>
          <w:rFonts w:ascii="微软雅黑" w:eastAsia="微软雅黑" w:hAnsi="微软雅黑" w:hint="eastAsia"/>
        </w:rPr>
        <w:t>项目实施和管理要求</w:t>
      </w:r>
      <w:bookmarkEnd w:id="24"/>
    </w:p>
    <w:p w14:paraId="4DA9A1C8" w14:textId="77777777" w:rsidR="00C4430F" w:rsidRDefault="00717D7D">
      <w:pPr>
        <w:pStyle w:val="3"/>
        <w:spacing w:line="240" w:lineRule="auto"/>
        <w:ind w:left="0" w:firstLine="0"/>
        <w:rPr>
          <w:rFonts w:ascii="微软雅黑" w:eastAsia="微软雅黑" w:hAnsi="微软雅黑"/>
          <w:sz w:val="28"/>
        </w:rPr>
      </w:pPr>
      <w:bookmarkStart w:id="25" w:name="_Toc469307438"/>
      <w:r>
        <w:rPr>
          <w:rFonts w:ascii="微软雅黑" w:eastAsia="微软雅黑" w:hAnsi="微软雅黑" w:hint="eastAsia"/>
          <w:sz w:val="28"/>
        </w:rPr>
        <w:t>实施工期要求</w:t>
      </w:r>
    </w:p>
    <w:p w14:paraId="7FB04B85" w14:textId="77777777" w:rsidR="00C4430F" w:rsidRDefault="00717D7D">
      <w:pPr>
        <w:ind w:firstLineChars="200" w:firstLine="480"/>
        <w:rPr>
          <w:rFonts w:ascii="微软雅黑" w:eastAsia="微软雅黑" w:hAnsi="微软雅黑"/>
          <w:sz w:val="24"/>
          <w:szCs w:val="24"/>
        </w:rPr>
      </w:pPr>
      <w:proofErr w:type="gramStart"/>
      <w:r>
        <w:rPr>
          <w:rFonts w:ascii="微软雅黑" w:eastAsia="微软雅黑" w:hAnsi="微软雅黑" w:hint="eastAsia"/>
          <w:sz w:val="24"/>
          <w:szCs w:val="24"/>
        </w:rPr>
        <w:t>维保期限</w:t>
      </w:r>
      <w:proofErr w:type="gramEnd"/>
      <w:r>
        <w:rPr>
          <w:rFonts w:ascii="微软雅黑" w:eastAsia="微软雅黑" w:hAnsi="微软雅黑" w:hint="eastAsia"/>
          <w:sz w:val="24"/>
          <w:szCs w:val="24"/>
        </w:rPr>
        <w:t>为一年。</w:t>
      </w:r>
    </w:p>
    <w:p w14:paraId="294E33AA" w14:textId="77777777" w:rsidR="00C4430F" w:rsidRDefault="00717D7D">
      <w:pPr>
        <w:pStyle w:val="3"/>
        <w:spacing w:line="240" w:lineRule="auto"/>
        <w:ind w:left="0" w:firstLine="0"/>
        <w:rPr>
          <w:rFonts w:ascii="微软雅黑" w:eastAsia="微软雅黑" w:hAnsi="微软雅黑"/>
          <w:sz w:val="28"/>
        </w:rPr>
      </w:pPr>
      <w:r>
        <w:rPr>
          <w:rFonts w:ascii="微软雅黑" w:eastAsia="微软雅黑" w:hAnsi="微软雅黑" w:hint="eastAsia"/>
          <w:sz w:val="28"/>
        </w:rPr>
        <w:t>服务要求</w:t>
      </w:r>
      <w:bookmarkEnd w:id="25"/>
    </w:p>
    <w:p w14:paraId="3820CE76" w14:textId="77777777" w:rsidR="00C4430F" w:rsidRDefault="00717D7D">
      <w:pPr>
        <w:pStyle w:val="4"/>
        <w:rPr>
          <w:rFonts w:ascii="微软雅黑" w:eastAsia="微软雅黑" w:hAnsi="微软雅黑"/>
        </w:rPr>
      </w:pPr>
      <w:proofErr w:type="gramStart"/>
      <w:r>
        <w:rPr>
          <w:rFonts w:ascii="微软雅黑" w:eastAsia="微软雅黑" w:hAnsi="微软雅黑" w:hint="eastAsia"/>
        </w:rPr>
        <w:t>维保范围</w:t>
      </w:r>
      <w:proofErr w:type="gramEnd"/>
      <w:r>
        <w:rPr>
          <w:rFonts w:ascii="微软雅黑" w:eastAsia="微软雅黑" w:hAnsi="微软雅黑" w:hint="eastAsia"/>
        </w:rPr>
        <w:t>质量要求</w:t>
      </w:r>
    </w:p>
    <w:p w14:paraId="5D9D4634" w14:textId="77777777" w:rsidR="00C4430F" w:rsidRDefault="00717D7D">
      <w:pPr>
        <w:rPr>
          <w:rFonts w:ascii="微软雅黑" w:eastAsia="微软雅黑" w:hAnsi="微软雅黑"/>
          <w:sz w:val="24"/>
          <w:szCs w:val="24"/>
        </w:rPr>
      </w:pPr>
      <w:r>
        <w:rPr>
          <w:rFonts w:ascii="微软雅黑" w:eastAsia="微软雅黑" w:hAnsi="微软雅黑" w:hint="eastAsia"/>
          <w:sz w:val="24"/>
          <w:szCs w:val="24"/>
        </w:rPr>
        <w:t>1、在本项目约定维护期内，</w:t>
      </w:r>
      <w:r>
        <w:rPr>
          <w:rFonts w:ascii="微软雅黑" w:eastAsia="微软雅黑" w:hAnsi="微软雅黑"/>
          <w:sz w:val="24"/>
          <w:szCs w:val="24"/>
        </w:rPr>
        <w:t>中标方须严格</w:t>
      </w:r>
      <w:r>
        <w:rPr>
          <w:rFonts w:ascii="微软雅黑" w:eastAsia="微软雅黑" w:hAnsi="微软雅黑" w:hint="eastAsia"/>
          <w:sz w:val="24"/>
          <w:szCs w:val="24"/>
        </w:rPr>
        <w:t>遵守我行计算机的相关规章制度；中标方须</w:t>
      </w:r>
      <w:proofErr w:type="gramStart"/>
      <w:r>
        <w:rPr>
          <w:rFonts w:ascii="微软雅黑" w:eastAsia="微软雅黑" w:hAnsi="微软雅黑" w:hint="eastAsia"/>
          <w:sz w:val="24"/>
          <w:szCs w:val="24"/>
        </w:rPr>
        <w:t>明确维保间</w:t>
      </w:r>
      <w:proofErr w:type="gramEnd"/>
      <w:r>
        <w:rPr>
          <w:rFonts w:ascii="微软雅黑" w:eastAsia="微软雅黑" w:hAnsi="微软雅黑" w:hint="eastAsia"/>
          <w:sz w:val="24"/>
          <w:szCs w:val="24"/>
        </w:rPr>
        <w:t>的风险管理流程，如业务连续性，及关键生产系统的风险管理。中标方提供7*24小时不间断服务</w:t>
      </w:r>
      <w:r>
        <w:rPr>
          <w:rFonts w:ascii="微软雅黑" w:eastAsia="微软雅黑" w:hAnsi="微软雅黑"/>
          <w:sz w:val="24"/>
          <w:szCs w:val="24"/>
        </w:rPr>
        <w:t>，中标方应明确现场及非现场所提供的免费服务及时间</w:t>
      </w:r>
      <w:r>
        <w:rPr>
          <w:rFonts w:ascii="微软雅黑" w:eastAsia="微软雅黑" w:hAnsi="微软雅黑" w:hint="eastAsia"/>
          <w:sz w:val="24"/>
          <w:szCs w:val="24"/>
        </w:rPr>
        <w:t>，</w:t>
      </w:r>
      <w:r>
        <w:rPr>
          <w:rFonts w:ascii="微软雅黑" w:eastAsia="微软雅黑" w:hAnsi="微软雅黑"/>
          <w:sz w:val="24"/>
          <w:szCs w:val="24"/>
        </w:rPr>
        <w:t>对于</w:t>
      </w:r>
      <w:r>
        <w:rPr>
          <w:rFonts w:ascii="微软雅黑" w:eastAsia="微软雅黑" w:hAnsi="微软雅黑" w:hint="eastAsia"/>
          <w:sz w:val="24"/>
          <w:szCs w:val="24"/>
        </w:rPr>
        <w:t>我行</w:t>
      </w:r>
      <w:r>
        <w:rPr>
          <w:rFonts w:ascii="微软雅黑" w:eastAsia="微软雅黑" w:hAnsi="微软雅黑"/>
          <w:sz w:val="24"/>
          <w:szCs w:val="24"/>
        </w:rPr>
        <w:t>提交的技术问题，</w:t>
      </w:r>
      <w:r>
        <w:rPr>
          <w:rFonts w:ascii="微软雅黑" w:eastAsia="微软雅黑" w:hAnsi="微软雅黑" w:hint="eastAsia"/>
          <w:sz w:val="24"/>
          <w:szCs w:val="24"/>
        </w:rPr>
        <w:t>中标方</w:t>
      </w:r>
      <w:r>
        <w:rPr>
          <w:rFonts w:ascii="微软雅黑" w:eastAsia="微软雅黑" w:hAnsi="微软雅黑"/>
          <w:sz w:val="24"/>
          <w:szCs w:val="24"/>
        </w:rPr>
        <w:t>工程师将在接到</w:t>
      </w:r>
      <w:r>
        <w:rPr>
          <w:rFonts w:ascii="微软雅黑" w:eastAsia="微软雅黑" w:hAnsi="微软雅黑" w:hint="eastAsia"/>
          <w:sz w:val="24"/>
          <w:szCs w:val="24"/>
        </w:rPr>
        <w:t>我行</w:t>
      </w:r>
      <w:r>
        <w:rPr>
          <w:rFonts w:ascii="微软雅黑" w:eastAsia="微软雅黑" w:hAnsi="微软雅黑"/>
          <w:sz w:val="24"/>
          <w:szCs w:val="24"/>
        </w:rPr>
        <w:t>电话后予以响应；如果在</w:t>
      </w:r>
      <w:r>
        <w:rPr>
          <w:rFonts w:ascii="微软雅黑" w:eastAsia="微软雅黑" w:hAnsi="微软雅黑" w:hint="eastAsia"/>
          <w:sz w:val="24"/>
          <w:szCs w:val="24"/>
        </w:rPr>
        <w:t>我行</w:t>
      </w:r>
      <w:r>
        <w:rPr>
          <w:rFonts w:ascii="微软雅黑" w:eastAsia="微软雅黑" w:hAnsi="微软雅黑"/>
          <w:sz w:val="24"/>
          <w:szCs w:val="24"/>
        </w:rPr>
        <w:t>提交技术问题</w:t>
      </w:r>
      <w:r>
        <w:rPr>
          <w:rFonts w:ascii="微软雅黑" w:eastAsia="微软雅黑" w:hAnsi="微软雅黑"/>
          <w:sz w:val="24"/>
          <w:szCs w:val="24"/>
        </w:rPr>
        <w:lastRenderedPageBreak/>
        <w:t>时，</w:t>
      </w:r>
      <w:r>
        <w:rPr>
          <w:rFonts w:ascii="微软雅黑" w:eastAsia="微软雅黑" w:hAnsi="微软雅黑" w:hint="eastAsia"/>
          <w:sz w:val="24"/>
          <w:szCs w:val="24"/>
        </w:rPr>
        <w:t>中标方</w:t>
      </w:r>
      <w:r>
        <w:rPr>
          <w:rFonts w:ascii="微软雅黑" w:eastAsia="微软雅黑" w:hAnsi="微软雅黑"/>
          <w:sz w:val="24"/>
          <w:szCs w:val="24"/>
        </w:rPr>
        <w:t>所有的工程师都在占线状态，</w:t>
      </w:r>
      <w:r>
        <w:rPr>
          <w:rFonts w:ascii="微软雅黑" w:eastAsia="微软雅黑" w:hAnsi="微软雅黑" w:hint="eastAsia"/>
          <w:sz w:val="24"/>
          <w:szCs w:val="24"/>
        </w:rPr>
        <w:t>中标方应</w:t>
      </w:r>
      <w:r>
        <w:rPr>
          <w:rFonts w:ascii="微软雅黑" w:eastAsia="微软雅黑" w:hAnsi="微软雅黑"/>
          <w:sz w:val="24"/>
          <w:szCs w:val="24"/>
        </w:rPr>
        <w:t>留下联系方式，在</w:t>
      </w:r>
      <w:r>
        <w:rPr>
          <w:rFonts w:ascii="微软雅黑" w:eastAsia="微软雅黑" w:hAnsi="微软雅黑" w:hint="eastAsia"/>
          <w:sz w:val="24"/>
          <w:szCs w:val="24"/>
        </w:rPr>
        <w:t>1</w:t>
      </w:r>
      <w:r>
        <w:rPr>
          <w:rFonts w:ascii="微软雅黑" w:eastAsia="微软雅黑" w:hAnsi="微软雅黑"/>
          <w:sz w:val="24"/>
          <w:szCs w:val="24"/>
        </w:rPr>
        <w:t>小时之内给</w:t>
      </w:r>
      <w:r>
        <w:rPr>
          <w:rFonts w:ascii="微软雅黑" w:eastAsia="微软雅黑" w:hAnsi="微软雅黑" w:hint="eastAsia"/>
          <w:sz w:val="24"/>
          <w:szCs w:val="24"/>
        </w:rPr>
        <w:t>予</w:t>
      </w:r>
      <w:r>
        <w:rPr>
          <w:rFonts w:ascii="微软雅黑" w:eastAsia="微软雅黑" w:hAnsi="微软雅黑"/>
          <w:sz w:val="24"/>
          <w:szCs w:val="24"/>
        </w:rPr>
        <w:t>回复。</w:t>
      </w:r>
    </w:p>
    <w:p w14:paraId="759B21B6" w14:textId="77777777" w:rsidR="00C4430F" w:rsidRDefault="00717D7D">
      <w:pPr>
        <w:rPr>
          <w:rFonts w:ascii="微软雅黑" w:eastAsia="微软雅黑" w:hAnsi="微软雅黑"/>
          <w:sz w:val="24"/>
          <w:szCs w:val="24"/>
        </w:rPr>
      </w:pPr>
      <w:r>
        <w:rPr>
          <w:rFonts w:ascii="微软雅黑" w:eastAsia="微软雅黑" w:hAnsi="微软雅黑" w:hint="eastAsia"/>
          <w:sz w:val="24"/>
          <w:szCs w:val="24"/>
        </w:rPr>
        <w:t>2、</w:t>
      </w:r>
      <w:r>
        <w:rPr>
          <w:rFonts w:ascii="微软雅黑" w:eastAsia="微软雅黑" w:hAnsi="微软雅黑"/>
          <w:sz w:val="24"/>
          <w:szCs w:val="24"/>
        </w:rPr>
        <w:t>在上述服务时间段外，对于</w:t>
      </w:r>
      <w:r>
        <w:rPr>
          <w:rFonts w:ascii="微软雅黑" w:eastAsia="微软雅黑" w:hAnsi="微软雅黑" w:hint="eastAsia"/>
          <w:sz w:val="24"/>
          <w:szCs w:val="24"/>
        </w:rPr>
        <w:t>我行</w:t>
      </w:r>
      <w:r>
        <w:rPr>
          <w:rFonts w:ascii="微软雅黑" w:eastAsia="微软雅黑" w:hAnsi="微软雅黑"/>
          <w:sz w:val="24"/>
          <w:szCs w:val="24"/>
        </w:rPr>
        <w:t>提交的严重程度为C</w:t>
      </w:r>
      <w:r>
        <w:rPr>
          <w:rFonts w:ascii="微软雅黑" w:eastAsia="微软雅黑" w:hAnsi="微软雅黑" w:hint="eastAsia"/>
          <w:sz w:val="24"/>
          <w:szCs w:val="24"/>
        </w:rPr>
        <w:t>级</w:t>
      </w:r>
      <w:r>
        <w:rPr>
          <w:rFonts w:ascii="微软雅黑" w:eastAsia="微软雅黑" w:hAnsi="微软雅黑"/>
          <w:sz w:val="24"/>
          <w:szCs w:val="24"/>
        </w:rPr>
        <w:t>以上的软件技术问题，</w:t>
      </w:r>
      <w:r>
        <w:rPr>
          <w:rFonts w:ascii="微软雅黑" w:eastAsia="微软雅黑" w:hAnsi="微软雅黑" w:hint="eastAsia"/>
          <w:sz w:val="24"/>
          <w:szCs w:val="24"/>
        </w:rPr>
        <w:t>中标方</w:t>
      </w:r>
      <w:r>
        <w:rPr>
          <w:rFonts w:ascii="微软雅黑" w:eastAsia="微软雅黑" w:hAnsi="微软雅黑"/>
          <w:sz w:val="24"/>
          <w:szCs w:val="24"/>
        </w:rPr>
        <w:t>工程师也将在接到</w:t>
      </w:r>
      <w:r>
        <w:rPr>
          <w:rFonts w:ascii="微软雅黑" w:eastAsia="微软雅黑" w:hAnsi="微软雅黑" w:hint="eastAsia"/>
          <w:sz w:val="24"/>
          <w:szCs w:val="24"/>
        </w:rPr>
        <w:t>我行</w:t>
      </w:r>
      <w:r>
        <w:rPr>
          <w:rFonts w:ascii="微软雅黑" w:eastAsia="微软雅黑" w:hAnsi="微软雅黑"/>
          <w:sz w:val="24"/>
          <w:szCs w:val="24"/>
        </w:rPr>
        <w:t>电话后</w:t>
      </w:r>
      <w:r>
        <w:rPr>
          <w:rFonts w:ascii="微软雅黑" w:eastAsia="微软雅黑" w:hAnsi="微软雅黑" w:hint="eastAsia"/>
          <w:sz w:val="24"/>
          <w:szCs w:val="24"/>
        </w:rPr>
        <w:t>30分钟</w:t>
      </w:r>
      <w:r>
        <w:rPr>
          <w:rFonts w:ascii="微软雅黑" w:eastAsia="微软雅黑" w:hAnsi="微软雅黑"/>
          <w:sz w:val="24"/>
          <w:szCs w:val="24"/>
        </w:rPr>
        <w:t>内予以响应；</w:t>
      </w:r>
    </w:p>
    <w:p w14:paraId="5B6947BD" w14:textId="77777777" w:rsidR="00C4430F" w:rsidRDefault="00717D7D">
      <w:pPr>
        <w:pStyle w:val="4"/>
        <w:rPr>
          <w:rFonts w:ascii="微软雅黑" w:eastAsia="微软雅黑" w:hAnsi="微软雅黑"/>
        </w:rPr>
      </w:pPr>
      <w:r>
        <w:rPr>
          <w:rFonts w:ascii="微软雅黑" w:eastAsia="微软雅黑" w:hAnsi="微软雅黑" w:hint="eastAsia"/>
        </w:rPr>
        <w:t>故障相应时间要求</w:t>
      </w:r>
    </w:p>
    <w:p w14:paraId="70F20AFA" w14:textId="77777777" w:rsidR="00C4430F" w:rsidRDefault="00717D7D">
      <w:pPr>
        <w:pStyle w:val="ad"/>
        <w:spacing w:before="120"/>
        <w:ind w:firstLine="480"/>
        <w:rPr>
          <w:rFonts w:ascii="微软雅黑" w:eastAsia="微软雅黑" w:hAnsi="微软雅黑"/>
          <w:sz w:val="24"/>
          <w:szCs w:val="24"/>
        </w:rPr>
      </w:pPr>
      <w:r>
        <w:rPr>
          <w:rFonts w:ascii="微软雅黑" w:eastAsia="微软雅黑" w:hAnsi="微软雅黑" w:hint="eastAsia"/>
          <w:sz w:val="24"/>
          <w:szCs w:val="24"/>
        </w:rPr>
        <w:t>A级</w:t>
      </w:r>
      <w:r>
        <w:rPr>
          <w:rFonts w:ascii="微软雅黑" w:eastAsia="微软雅黑" w:hAnsi="微软雅黑"/>
          <w:sz w:val="24"/>
          <w:szCs w:val="24"/>
        </w:rPr>
        <w:t>：主要指</w:t>
      </w:r>
      <w:r>
        <w:rPr>
          <w:rFonts w:ascii="微软雅黑" w:eastAsia="微软雅黑" w:hAnsi="微软雅黑" w:hint="eastAsia"/>
          <w:sz w:val="24"/>
          <w:szCs w:val="24"/>
        </w:rPr>
        <w:t>基础设施及系统</w:t>
      </w:r>
      <w:r>
        <w:rPr>
          <w:rFonts w:ascii="微软雅黑" w:eastAsia="微软雅黑" w:hAnsi="微软雅黑"/>
          <w:sz w:val="24"/>
          <w:szCs w:val="24"/>
        </w:rPr>
        <w:t>在运行中出现系统瘫痪或服务中断，导致基本功能</w:t>
      </w:r>
      <w:r>
        <w:rPr>
          <w:rFonts w:ascii="微软雅黑" w:eastAsia="微软雅黑" w:hAnsi="微软雅黑" w:hint="eastAsia"/>
          <w:sz w:val="24"/>
          <w:szCs w:val="24"/>
        </w:rPr>
        <w:t>异常，影响生产服务</w:t>
      </w:r>
      <w:r>
        <w:rPr>
          <w:rFonts w:ascii="微软雅黑" w:eastAsia="微软雅黑" w:hAnsi="微软雅黑"/>
          <w:sz w:val="24"/>
          <w:szCs w:val="24"/>
        </w:rPr>
        <w:t>。</w:t>
      </w:r>
    </w:p>
    <w:p w14:paraId="109C198D" w14:textId="77777777" w:rsidR="00C4430F" w:rsidRDefault="00717D7D">
      <w:pPr>
        <w:pStyle w:val="ad"/>
        <w:spacing w:before="120"/>
        <w:ind w:firstLine="480"/>
        <w:rPr>
          <w:rFonts w:ascii="微软雅黑" w:eastAsia="微软雅黑" w:hAnsi="微软雅黑"/>
          <w:sz w:val="24"/>
          <w:szCs w:val="24"/>
        </w:rPr>
      </w:pPr>
      <w:r>
        <w:rPr>
          <w:rFonts w:ascii="微软雅黑" w:eastAsia="微软雅黑" w:hAnsi="微软雅黑" w:hint="eastAsia"/>
          <w:sz w:val="24"/>
          <w:szCs w:val="24"/>
        </w:rPr>
        <w:t>B级</w:t>
      </w:r>
      <w:r>
        <w:rPr>
          <w:rFonts w:ascii="微软雅黑" w:eastAsia="微软雅黑" w:hAnsi="微软雅黑"/>
          <w:sz w:val="24"/>
          <w:szCs w:val="24"/>
        </w:rPr>
        <w:t>：主要指</w:t>
      </w:r>
      <w:r>
        <w:rPr>
          <w:rFonts w:ascii="微软雅黑" w:eastAsia="微软雅黑" w:hAnsi="微软雅黑" w:hint="eastAsia"/>
          <w:sz w:val="24"/>
          <w:szCs w:val="24"/>
        </w:rPr>
        <w:t>基础设施及系统</w:t>
      </w:r>
      <w:r>
        <w:rPr>
          <w:rFonts w:ascii="微软雅黑" w:eastAsia="微软雅黑" w:hAnsi="微软雅黑"/>
          <w:sz w:val="24"/>
          <w:szCs w:val="24"/>
        </w:rPr>
        <w:t>在运行中出现断续或间接地影响系统局部功能和服务的故障</w:t>
      </w:r>
      <w:r>
        <w:rPr>
          <w:rFonts w:ascii="微软雅黑" w:eastAsia="微软雅黑" w:hAnsi="微软雅黑" w:hint="eastAsia"/>
          <w:sz w:val="24"/>
          <w:szCs w:val="24"/>
        </w:rPr>
        <w:t>。</w:t>
      </w:r>
    </w:p>
    <w:p w14:paraId="4F8CEC18" w14:textId="77777777" w:rsidR="00C4430F" w:rsidRDefault="00717D7D">
      <w:pPr>
        <w:pStyle w:val="ad"/>
        <w:spacing w:before="120"/>
        <w:ind w:firstLine="480"/>
        <w:rPr>
          <w:rFonts w:ascii="微软雅黑" w:eastAsia="微软雅黑" w:hAnsi="微软雅黑"/>
          <w:sz w:val="24"/>
          <w:szCs w:val="24"/>
        </w:rPr>
      </w:pPr>
      <w:r>
        <w:rPr>
          <w:rFonts w:ascii="微软雅黑" w:eastAsia="微软雅黑" w:hAnsi="微软雅黑" w:hint="eastAsia"/>
          <w:sz w:val="24"/>
          <w:szCs w:val="24"/>
        </w:rPr>
        <w:t>C级</w:t>
      </w:r>
      <w:r>
        <w:rPr>
          <w:rFonts w:ascii="微软雅黑" w:eastAsia="微软雅黑" w:hAnsi="微软雅黑"/>
          <w:sz w:val="24"/>
          <w:szCs w:val="24"/>
        </w:rPr>
        <w:t>：主要指</w:t>
      </w:r>
      <w:r>
        <w:rPr>
          <w:rFonts w:ascii="微软雅黑" w:eastAsia="微软雅黑" w:hAnsi="微软雅黑" w:hint="eastAsia"/>
          <w:sz w:val="24"/>
          <w:szCs w:val="24"/>
        </w:rPr>
        <w:t>关键基础设施及系统</w:t>
      </w:r>
      <w:r>
        <w:rPr>
          <w:rFonts w:ascii="微软雅黑" w:eastAsia="微软雅黑" w:hAnsi="微软雅黑"/>
          <w:sz w:val="24"/>
          <w:szCs w:val="24"/>
        </w:rPr>
        <w:t>在运行中出现的告警，潜在影响系统局部功能和服务的故障，但系统还可正常运营。</w:t>
      </w:r>
    </w:p>
    <w:p w14:paraId="6C4A458F" w14:textId="77777777" w:rsidR="00C4430F" w:rsidRDefault="00717D7D">
      <w:pPr>
        <w:pStyle w:val="ad"/>
        <w:spacing w:before="120"/>
        <w:ind w:firstLine="480"/>
        <w:rPr>
          <w:rFonts w:ascii="微软雅黑" w:eastAsia="微软雅黑" w:hAnsi="微软雅黑"/>
          <w:sz w:val="24"/>
          <w:szCs w:val="24"/>
        </w:rPr>
      </w:pPr>
      <w:r>
        <w:rPr>
          <w:rFonts w:ascii="微软雅黑" w:eastAsia="微软雅黑" w:hAnsi="微软雅黑" w:hint="eastAsia"/>
          <w:sz w:val="24"/>
          <w:szCs w:val="24"/>
        </w:rPr>
        <w:t>针对不同的故障级别，中标方应在下述时限中完成：</w:t>
      </w:r>
    </w:p>
    <w:tbl>
      <w:tblPr>
        <w:tblW w:w="94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1889"/>
        <w:gridCol w:w="1701"/>
        <w:gridCol w:w="4626"/>
      </w:tblGrid>
      <w:tr w:rsidR="00C4430F" w14:paraId="50A109C3" w14:textId="77777777">
        <w:trPr>
          <w:trHeight w:val="513"/>
        </w:trPr>
        <w:tc>
          <w:tcPr>
            <w:tcW w:w="1242" w:type="dxa"/>
            <w:tcBorders>
              <w:top w:val="single" w:sz="4" w:space="0" w:color="auto"/>
              <w:left w:val="single" w:sz="4" w:space="0" w:color="auto"/>
              <w:bottom w:val="single" w:sz="4" w:space="0" w:color="auto"/>
              <w:right w:val="single" w:sz="4" w:space="0" w:color="auto"/>
            </w:tcBorders>
            <w:shd w:val="clear" w:color="auto" w:fill="99CCFF"/>
            <w:vAlign w:val="center"/>
          </w:tcPr>
          <w:p w14:paraId="785B6DEA" w14:textId="77777777" w:rsidR="00C4430F" w:rsidRDefault="00717D7D">
            <w:pPr>
              <w:ind w:firstLine="0"/>
              <w:jc w:val="center"/>
              <w:rPr>
                <w:rFonts w:ascii="微软雅黑" w:eastAsia="微软雅黑" w:hAnsi="微软雅黑"/>
                <w:color w:val="000000"/>
                <w:kern w:val="0"/>
                <w:sz w:val="24"/>
              </w:rPr>
            </w:pPr>
            <w:r>
              <w:rPr>
                <w:rFonts w:ascii="微软雅黑" w:eastAsia="微软雅黑" w:hAnsi="微软雅黑" w:hint="eastAsia"/>
                <w:color w:val="000000"/>
                <w:kern w:val="0"/>
                <w:sz w:val="24"/>
              </w:rPr>
              <w:t>故障级别</w:t>
            </w:r>
          </w:p>
        </w:tc>
        <w:tc>
          <w:tcPr>
            <w:tcW w:w="1889" w:type="dxa"/>
            <w:tcBorders>
              <w:top w:val="single" w:sz="4" w:space="0" w:color="auto"/>
              <w:left w:val="single" w:sz="4" w:space="0" w:color="auto"/>
              <w:bottom w:val="single" w:sz="4" w:space="0" w:color="auto"/>
              <w:right w:val="single" w:sz="4" w:space="0" w:color="auto"/>
            </w:tcBorders>
            <w:shd w:val="clear" w:color="auto" w:fill="99CCFF"/>
            <w:vAlign w:val="center"/>
          </w:tcPr>
          <w:p w14:paraId="6694AAA8" w14:textId="77777777" w:rsidR="00C4430F" w:rsidRDefault="00717D7D">
            <w:pPr>
              <w:ind w:firstLineChars="177" w:firstLine="425"/>
              <w:jc w:val="center"/>
              <w:rPr>
                <w:rFonts w:ascii="微软雅黑" w:eastAsia="微软雅黑" w:hAnsi="微软雅黑"/>
                <w:color w:val="000000"/>
                <w:kern w:val="0"/>
                <w:sz w:val="24"/>
              </w:rPr>
            </w:pPr>
            <w:r>
              <w:rPr>
                <w:rFonts w:ascii="微软雅黑" w:eastAsia="微软雅黑" w:hAnsi="微软雅黑" w:hint="eastAsia"/>
                <w:color w:val="000000"/>
                <w:kern w:val="0"/>
                <w:sz w:val="24"/>
              </w:rPr>
              <w:t>服务措施</w:t>
            </w:r>
          </w:p>
        </w:tc>
        <w:tc>
          <w:tcPr>
            <w:tcW w:w="1701" w:type="dxa"/>
            <w:tcBorders>
              <w:top w:val="single" w:sz="4" w:space="0" w:color="auto"/>
              <w:left w:val="single" w:sz="4" w:space="0" w:color="auto"/>
              <w:bottom w:val="single" w:sz="4" w:space="0" w:color="auto"/>
              <w:right w:val="single" w:sz="4" w:space="0" w:color="auto"/>
            </w:tcBorders>
            <w:shd w:val="clear" w:color="auto" w:fill="99CCFF"/>
            <w:vAlign w:val="center"/>
          </w:tcPr>
          <w:p w14:paraId="7063EA96" w14:textId="77777777" w:rsidR="00C4430F" w:rsidRDefault="00717D7D">
            <w:pPr>
              <w:ind w:firstLine="0"/>
              <w:jc w:val="center"/>
              <w:rPr>
                <w:rFonts w:ascii="微软雅黑" w:eastAsia="微软雅黑" w:hAnsi="微软雅黑"/>
                <w:color w:val="000000"/>
                <w:kern w:val="0"/>
                <w:sz w:val="24"/>
              </w:rPr>
            </w:pPr>
            <w:r>
              <w:rPr>
                <w:rFonts w:ascii="微软雅黑" w:eastAsia="微软雅黑" w:hAnsi="微软雅黑" w:hint="eastAsia"/>
                <w:color w:val="000000"/>
                <w:kern w:val="0"/>
                <w:sz w:val="24"/>
              </w:rPr>
              <w:t>时限</w:t>
            </w:r>
          </w:p>
        </w:tc>
        <w:tc>
          <w:tcPr>
            <w:tcW w:w="4626" w:type="dxa"/>
            <w:tcBorders>
              <w:top w:val="single" w:sz="4" w:space="0" w:color="auto"/>
              <w:left w:val="single" w:sz="4" w:space="0" w:color="auto"/>
              <w:bottom w:val="single" w:sz="4" w:space="0" w:color="auto"/>
              <w:right w:val="single" w:sz="4" w:space="0" w:color="auto"/>
            </w:tcBorders>
            <w:shd w:val="clear" w:color="auto" w:fill="99CCFF"/>
            <w:vAlign w:val="center"/>
          </w:tcPr>
          <w:p w14:paraId="442B6A7D" w14:textId="77777777" w:rsidR="00C4430F" w:rsidRDefault="00717D7D">
            <w:pPr>
              <w:ind w:firstLine="0"/>
              <w:jc w:val="center"/>
              <w:rPr>
                <w:rFonts w:ascii="微软雅黑" w:eastAsia="微软雅黑" w:hAnsi="微软雅黑"/>
                <w:color w:val="000000"/>
                <w:kern w:val="0"/>
                <w:sz w:val="24"/>
              </w:rPr>
            </w:pPr>
            <w:r>
              <w:rPr>
                <w:rFonts w:ascii="微软雅黑" w:eastAsia="微软雅黑" w:hAnsi="微软雅黑" w:hint="eastAsia"/>
                <w:color w:val="000000"/>
                <w:kern w:val="0"/>
                <w:sz w:val="24"/>
              </w:rPr>
              <w:t xml:space="preserve">备 </w:t>
            </w:r>
            <w:r>
              <w:rPr>
                <w:rFonts w:ascii="微软雅黑" w:eastAsia="微软雅黑" w:hAnsi="微软雅黑"/>
                <w:color w:val="000000"/>
                <w:kern w:val="0"/>
                <w:sz w:val="24"/>
              </w:rPr>
              <w:t xml:space="preserve"> </w:t>
            </w:r>
            <w:r>
              <w:rPr>
                <w:rFonts w:ascii="微软雅黑" w:eastAsia="微软雅黑" w:hAnsi="微软雅黑" w:hint="eastAsia"/>
                <w:color w:val="000000"/>
                <w:kern w:val="0"/>
                <w:sz w:val="24"/>
              </w:rPr>
              <w:t>注</w:t>
            </w:r>
          </w:p>
        </w:tc>
      </w:tr>
      <w:tr w:rsidR="00C4430F" w14:paraId="752A7018" w14:textId="77777777">
        <w:trPr>
          <w:trHeight w:val="405"/>
        </w:trPr>
        <w:tc>
          <w:tcPr>
            <w:tcW w:w="1242" w:type="dxa"/>
            <w:tcBorders>
              <w:top w:val="single" w:sz="4" w:space="0" w:color="auto"/>
              <w:left w:val="single" w:sz="4" w:space="0" w:color="auto"/>
              <w:bottom w:val="single" w:sz="4" w:space="0" w:color="auto"/>
              <w:right w:val="single" w:sz="4" w:space="0" w:color="auto"/>
            </w:tcBorders>
            <w:vAlign w:val="center"/>
          </w:tcPr>
          <w:p w14:paraId="4D005B33" w14:textId="77777777" w:rsidR="00C4430F" w:rsidRDefault="00717D7D">
            <w:pPr>
              <w:ind w:firstLineChars="177" w:firstLine="425"/>
              <w:rPr>
                <w:rFonts w:ascii="微软雅黑" w:eastAsia="微软雅黑" w:hAnsi="微软雅黑"/>
                <w:color w:val="000000"/>
                <w:kern w:val="0"/>
                <w:sz w:val="24"/>
              </w:rPr>
            </w:pPr>
            <w:r>
              <w:rPr>
                <w:rFonts w:ascii="微软雅黑" w:eastAsia="微软雅黑" w:hAnsi="微软雅黑"/>
                <w:color w:val="000000"/>
                <w:kern w:val="0"/>
                <w:sz w:val="24"/>
              </w:rPr>
              <w:t>A</w:t>
            </w:r>
          </w:p>
        </w:tc>
        <w:tc>
          <w:tcPr>
            <w:tcW w:w="1889" w:type="dxa"/>
            <w:tcBorders>
              <w:top w:val="single" w:sz="4" w:space="0" w:color="auto"/>
              <w:left w:val="single" w:sz="4" w:space="0" w:color="auto"/>
              <w:bottom w:val="single" w:sz="4" w:space="0" w:color="auto"/>
              <w:right w:val="single" w:sz="4" w:space="0" w:color="auto"/>
            </w:tcBorders>
            <w:vAlign w:val="center"/>
          </w:tcPr>
          <w:p w14:paraId="21B799CE" w14:textId="77777777" w:rsidR="00C4430F" w:rsidRDefault="00717D7D">
            <w:pPr>
              <w:ind w:firstLineChars="177" w:firstLine="425"/>
              <w:rPr>
                <w:rFonts w:ascii="微软雅黑" w:eastAsia="微软雅黑" w:hAnsi="微软雅黑"/>
                <w:color w:val="000000"/>
                <w:kern w:val="0"/>
                <w:sz w:val="24"/>
              </w:rPr>
            </w:pPr>
            <w:r>
              <w:rPr>
                <w:rFonts w:ascii="微软雅黑" w:eastAsia="微软雅黑" w:hAnsi="微软雅黑" w:hint="eastAsia"/>
                <w:color w:val="000000"/>
                <w:kern w:val="0"/>
                <w:sz w:val="24"/>
              </w:rPr>
              <w:t>电话响应</w:t>
            </w:r>
          </w:p>
        </w:tc>
        <w:tc>
          <w:tcPr>
            <w:tcW w:w="1701" w:type="dxa"/>
            <w:tcBorders>
              <w:top w:val="single" w:sz="4" w:space="0" w:color="auto"/>
              <w:left w:val="single" w:sz="4" w:space="0" w:color="auto"/>
              <w:bottom w:val="single" w:sz="4" w:space="0" w:color="auto"/>
              <w:right w:val="single" w:sz="4" w:space="0" w:color="auto"/>
            </w:tcBorders>
            <w:vAlign w:val="center"/>
          </w:tcPr>
          <w:p w14:paraId="1B944B5B" w14:textId="77777777" w:rsidR="00C4430F" w:rsidRDefault="00717D7D">
            <w:pPr>
              <w:ind w:leftChars="-5" w:rightChars="111" w:right="233" w:hangingChars="5" w:hanging="10"/>
              <w:jc w:val="center"/>
              <w:rPr>
                <w:rFonts w:ascii="微软雅黑" w:eastAsia="微软雅黑" w:hAnsi="微软雅黑"/>
                <w:szCs w:val="21"/>
              </w:rPr>
            </w:pPr>
            <w:r>
              <w:rPr>
                <w:rFonts w:ascii="微软雅黑" w:eastAsia="微软雅黑" w:hAnsi="微软雅黑"/>
                <w:szCs w:val="21"/>
              </w:rPr>
              <w:t>0.5小时</w:t>
            </w:r>
          </w:p>
        </w:tc>
        <w:tc>
          <w:tcPr>
            <w:tcW w:w="4626" w:type="dxa"/>
            <w:tcBorders>
              <w:top w:val="single" w:sz="4" w:space="0" w:color="auto"/>
              <w:left w:val="single" w:sz="4" w:space="0" w:color="auto"/>
              <w:bottom w:val="single" w:sz="4" w:space="0" w:color="auto"/>
              <w:right w:val="single" w:sz="4" w:space="0" w:color="auto"/>
            </w:tcBorders>
            <w:vAlign w:val="center"/>
          </w:tcPr>
          <w:p w14:paraId="231B9B88" w14:textId="77777777" w:rsidR="00C4430F" w:rsidRDefault="00717D7D">
            <w:pPr>
              <w:ind w:firstLine="0"/>
              <w:jc w:val="left"/>
              <w:rPr>
                <w:rFonts w:ascii="微软雅黑" w:eastAsia="微软雅黑" w:hAnsi="微软雅黑"/>
                <w:color w:val="000000"/>
                <w:kern w:val="0"/>
                <w:sz w:val="24"/>
              </w:rPr>
            </w:pPr>
            <w:r>
              <w:rPr>
                <w:rFonts w:ascii="微软雅黑" w:eastAsia="微软雅黑" w:hAnsi="微软雅黑" w:hint="eastAsia"/>
                <w:color w:val="000000"/>
                <w:kern w:val="0"/>
                <w:sz w:val="24"/>
              </w:rPr>
              <w:t>自收到甲方故障报告时起计算</w:t>
            </w:r>
          </w:p>
        </w:tc>
      </w:tr>
      <w:tr w:rsidR="00C4430F" w14:paraId="473FB913" w14:textId="77777777">
        <w:trPr>
          <w:trHeight w:val="405"/>
        </w:trPr>
        <w:tc>
          <w:tcPr>
            <w:tcW w:w="1242" w:type="dxa"/>
            <w:tcBorders>
              <w:top w:val="single" w:sz="4" w:space="0" w:color="auto"/>
              <w:left w:val="single" w:sz="4" w:space="0" w:color="auto"/>
              <w:bottom w:val="single" w:sz="4" w:space="0" w:color="auto"/>
              <w:right w:val="single" w:sz="4" w:space="0" w:color="auto"/>
            </w:tcBorders>
            <w:vAlign w:val="center"/>
          </w:tcPr>
          <w:p w14:paraId="781B31B1" w14:textId="77777777" w:rsidR="00C4430F" w:rsidRDefault="00717D7D">
            <w:pPr>
              <w:ind w:firstLineChars="177" w:firstLine="425"/>
              <w:rPr>
                <w:rFonts w:ascii="微软雅黑" w:eastAsia="微软雅黑" w:hAnsi="微软雅黑"/>
                <w:color w:val="000000"/>
                <w:kern w:val="0"/>
                <w:sz w:val="24"/>
              </w:rPr>
            </w:pPr>
            <w:r>
              <w:rPr>
                <w:rFonts w:ascii="微软雅黑" w:eastAsia="微软雅黑" w:hAnsi="微软雅黑"/>
                <w:color w:val="000000"/>
                <w:kern w:val="0"/>
                <w:sz w:val="24"/>
              </w:rPr>
              <w:t>A</w:t>
            </w:r>
          </w:p>
        </w:tc>
        <w:tc>
          <w:tcPr>
            <w:tcW w:w="1889" w:type="dxa"/>
            <w:tcBorders>
              <w:top w:val="single" w:sz="4" w:space="0" w:color="auto"/>
              <w:left w:val="single" w:sz="4" w:space="0" w:color="auto"/>
              <w:bottom w:val="single" w:sz="4" w:space="0" w:color="auto"/>
              <w:right w:val="single" w:sz="4" w:space="0" w:color="auto"/>
            </w:tcBorders>
            <w:vAlign w:val="center"/>
          </w:tcPr>
          <w:p w14:paraId="464E3F92" w14:textId="77777777" w:rsidR="00C4430F" w:rsidRDefault="00717D7D">
            <w:pPr>
              <w:ind w:firstLineChars="177" w:firstLine="425"/>
              <w:rPr>
                <w:rFonts w:ascii="微软雅黑" w:eastAsia="微软雅黑" w:hAnsi="微软雅黑"/>
                <w:color w:val="000000"/>
                <w:kern w:val="0"/>
                <w:sz w:val="24"/>
              </w:rPr>
            </w:pPr>
            <w:r>
              <w:rPr>
                <w:rFonts w:ascii="微软雅黑" w:eastAsia="微软雅黑" w:hAnsi="微软雅黑" w:hint="eastAsia"/>
                <w:color w:val="000000"/>
                <w:kern w:val="0"/>
                <w:sz w:val="24"/>
              </w:rPr>
              <w:t>确诊</w:t>
            </w:r>
          </w:p>
        </w:tc>
        <w:tc>
          <w:tcPr>
            <w:tcW w:w="1701" w:type="dxa"/>
            <w:tcBorders>
              <w:top w:val="single" w:sz="4" w:space="0" w:color="auto"/>
              <w:left w:val="single" w:sz="4" w:space="0" w:color="auto"/>
              <w:bottom w:val="single" w:sz="4" w:space="0" w:color="auto"/>
              <w:right w:val="single" w:sz="4" w:space="0" w:color="auto"/>
            </w:tcBorders>
            <w:vAlign w:val="center"/>
          </w:tcPr>
          <w:p w14:paraId="42E9B003" w14:textId="77777777" w:rsidR="00C4430F" w:rsidRDefault="00717D7D">
            <w:pPr>
              <w:ind w:rightChars="111" w:right="233" w:firstLine="0"/>
              <w:jc w:val="center"/>
              <w:rPr>
                <w:rFonts w:ascii="微软雅黑" w:eastAsia="微软雅黑" w:hAnsi="微软雅黑"/>
                <w:szCs w:val="21"/>
              </w:rPr>
            </w:pPr>
            <w:r>
              <w:rPr>
                <w:rFonts w:ascii="微软雅黑" w:eastAsia="微软雅黑" w:hAnsi="微软雅黑"/>
                <w:szCs w:val="21"/>
              </w:rPr>
              <w:t>0.5小时</w:t>
            </w:r>
          </w:p>
        </w:tc>
        <w:tc>
          <w:tcPr>
            <w:tcW w:w="4626" w:type="dxa"/>
            <w:tcBorders>
              <w:top w:val="single" w:sz="4" w:space="0" w:color="auto"/>
              <w:left w:val="single" w:sz="4" w:space="0" w:color="auto"/>
              <w:bottom w:val="single" w:sz="4" w:space="0" w:color="auto"/>
              <w:right w:val="single" w:sz="4" w:space="0" w:color="auto"/>
            </w:tcBorders>
            <w:vAlign w:val="center"/>
          </w:tcPr>
          <w:p w14:paraId="1A12331E" w14:textId="77777777" w:rsidR="00C4430F" w:rsidRDefault="00717D7D">
            <w:pPr>
              <w:ind w:firstLine="0"/>
              <w:jc w:val="left"/>
              <w:rPr>
                <w:rFonts w:ascii="微软雅黑" w:eastAsia="微软雅黑" w:hAnsi="微软雅黑"/>
                <w:color w:val="000000"/>
                <w:kern w:val="0"/>
                <w:sz w:val="24"/>
              </w:rPr>
            </w:pPr>
            <w:r>
              <w:rPr>
                <w:rFonts w:ascii="微软雅黑" w:eastAsia="微软雅黑" w:hAnsi="微软雅黑" w:hint="eastAsia"/>
                <w:color w:val="000000"/>
                <w:kern w:val="0"/>
                <w:sz w:val="24"/>
              </w:rPr>
              <w:t>自投标方接到故障报告起计算</w:t>
            </w:r>
          </w:p>
        </w:tc>
      </w:tr>
      <w:tr w:rsidR="00C4430F" w14:paraId="4B6A7125" w14:textId="77777777">
        <w:trPr>
          <w:trHeight w:val="405"/>
        </w:trPr>
        <w:tc>
          <w:tcPr>
            <w:tcW w:w="1242" w:type="dxa"/>
            <w:tcBorders>
              <w:top w:val="single" w:sz="4" w:space="0" w:color="auto"/>
              <w:left w:val="single" w:sz="4" w:space="0" w:color="auto"/>
              <w:bottom w:val="single" w:sz="4" w:space="0" w:color="auto"/>
              <w:right w:val="single" w:sz="4" w:space="0" w:color="auto"/>
            </w:tcBorders>
            <w:vAlign w:val="center"/>
          </w:tcPr>
          <w:p w14:paraId="72ABEA10" w14:textId="77777777" w:rsidR="00C4430F" w:rsidRDefault="00717D7D">
            <w:pPr>
              <w:ind w:firstLineChars="177" w:firstLine="425"/>
              <w:rPr>
                <w:rFonts w:ascii="微软雅黑" w:eastAsia="微软雅黑" w:hAnsi="微软雅黑"/>
                <w:color w:val="000000"/>
                <w:kern w:val="0"/>
                <w:sz w:val="24"/>
              </w:rPr>
            </w:pPr>
            <w:r>
              <w:rPr>
                <w:rFonts w:ascii="微软雅黑" w:eastAsia="微软雅黑" w:hAnsi="微软雅黑"/>
                <w:color w:val="000000"/>
                <w:kern w:val="0"/>
                <w:sz w:val="24"/>
              </w:rPr>
              <w:t>A</w:t>
            </w:r>
          </w:p>
        </w:tc>
        <w:tc>
          <w:tcPr>
            <w:tcW w:w="1889" w:type="dxa"/>
            <w:tcBorders>
              <w:top w:val="single" w:sz="4" w:space="0" w:color="auto"/>
              <w:left w:val="single" w:sz="4" w:space="0" w:color="auto"/>
              <w:bottom w:val="single" w:sz="4" w:space="0" w:color="auto"/>
              <w:right w:val="single" w:sz="4" w:space="0" w:color="auto"/>
            </w:tcBorders>
            <w:vAlign w:val="center"/>
          </w:tcPr>
          <w:p w14:paraId="483F51B0" w14:textId="77777777" w:rsidR="00C4430F" w:rsidRDefault="00717D7D">
            <w:pPr>
              <w:ind w:firstLineChars="177" w:firstLine="425"/>
              <w:rPr>
                <w:rFonts w:ascii="微软雅黑" w:eastAsia="微软雅黑" w:hAnsi="微软雅黑"/>
                <w:color w:val="000000"/>
                <w:kern w:val="0"/>
                <w:sz w:val="24"/>
              </w:rPr>
            </w:pPr>
            <w:r>
              <w:rPr>
                <w:rFonts w:ascii="微软雅黑" w:eastAsia="微软雅黑" w:hAnsi="微软雅黑" w:hint="eastAsia"/>
                <w:color w:val="000000"/>
                <w:kern w:val="0"/>
                <w:sz w:val="24"/>
              </w:rPr>
              <w:t>故障排除</w:t>
            </w:r>
          </w:p>
        </w:tc>
        <w:tc>
          <w:tcPr>
            <w:tcW w:w="1701" w:type="dxa"/>
            <w:tcBorders>
              <w:top w:val="single" w:sz="4" w:space="0" w:color="auto"/>
              <w:left w:val="single" w:sz="4" w:space="0" w:color="auto"/>
              <w:bottom w:val="single" w:sz="4" w:space="0" w:color="auto"/>
              <w:right w:val="single" w:sz="4" w:space="0" w:color="auto"/>
            </w:tcBorders>
            <w:vAlign w:val="center"/>
          </w:tcPr>
          <w:p w14:paraId="402D99BD" w14:textId="77777777" w:rsidR="00C4430F" w:rsidRDefault="00717D7D">
            <w:pPr>
              <w:ind w:rightChars="111" w:right="233" w:firstLine="0"/>
              <w:jc w:val="center"/>
              <w:rPr>
                <w:rFonts w:ascii="微软雅黑" w:eastAsia="微软雅黑" w:hAnsi="微软雅黑"/>
                <w:szCs w:val="21"/>
              </w:rPr>
            </w:pPr>
            <w:r>
              <w:rPr>
                <w:rFonts w:ascii="微软雅黑" w:eastAsia="微软雅黑" w:hAnsi="微软雅黑"/>
                <w:szCs w:val="21"/>
              </w:rPr>
              <w:t>4小时</w:t>
            </w:r>
          </w:p>
        </w:tc>
        <w:tc>
          <w:tcPr>
            <w:tcW w:w="4626" w:type="dxa"/>
            <w:tcBorders>
              <w:top w:val="single" w:sz="4" w:space="0" w:color="auto"/>
              <w:left w:val="single" w:sz="4" w:space="0" w:color="auto"/>
              <w:bottom w:val="single" w:sz="4" w:space="0" w:color="auto"/>
              <w:right w:val="single" w:sz="4" w:space="0" w:color="auto"/>
            </w:tcBorders>
            <w:vAlign w:val="center"/>
          </w:tcPr>
          <w:p w14:paraId="306FC878" w14:textId="77777777" w:rsidR="00C4430F" w:rsidRDefault="00717D7D">
            <w:pPr>
              <w:ind w:firstLine="0"/>
              <w:jc w:val="left"/>
              <w:rPr>
                <w:rFonts w:ascii="微软雅黑" w:eastAsia="微软雅黑" w:hAnsi="微软雅黑"/>
                <w:color w:val="000000"/>
                <w:kern w:val="0"/>
                <w:sz w:val="24"/>
              </w:rPr>
            </w:pPr>
            <w:r>
              <w:rPr>
                <w:rFonts w:ascii="微软雅黑" w:eastAsia="微软雅黑" w:hAnsi="微软雅黑" w:hint="eastAsia"/>
                <w:color w:val="000000"/>
                <w:kern w:val="0"/>
                <w:sz w:val="24"/>
              </w:rPr>
              <w:t>自确诊起计算，若故障确诊的原因超过投标方范畴（如硬件老化、硬件故障等），这些故障排除时间不计算在内</w:t>
            </w:r>
          </w:p>
        </w:tc>
      </w:tr>
      <w:tr w:rsidR="00C4430F" w14:paraId="71FEBC2F" w14:textId="77777777">
        <w:trPr>
          <w:trHeight w:val="405"/>
        </w:trPr>
        <w:tc>
          <w:tcPr>
            <w:tcW w:w="1242" w:type="dxa"/>
            <w:tcBorders>
              <w:top w:val="single" w:sz="4" w:space="0" w:color="auto"/>
              <w:left w:val="single" w:sz="4" w:space="0" w:color="auto"/>
              <w:bottom w:val="single" w:sz="4" w:space="0" w:color="auto"/>
              <w:right w:val="single" w:sz="4" w:space="0" w:color="auto"/>
            </w:tcBorders>
            <w:vAlign w:val="center"/>
          </w:tcPr>
          <w:p w14:paraId="4D837234" w14:textId="77777777" w:rsidR="00C4430F" w:rsidRDefault="00717D7D">
            <w:pPr>
              <w:ind w:firstLineChars="177" w:firstLine="425"/>
              <w:rPr>
                <w:rFonts w:ascii="微软雅黑" w:eastAsia="微软雅黑" w:hAnsi="微软雅黑"/>
                <w:color w:val="000000"/>
                <w:kern w:val="0"/>
                <w:sz w:val="24"/>
              </w:rPr>
            </w:pPr>
            <w:r>
              <w:rPr>
                <w:rFonts w:ascii="微软雅黑" w:eastAsia="微软雅黑" w:hAnsi="微软雅黑"/>
                <w:color w:val="000000"/>
                <w:kern w:val="0"/>
                <w:sz w:val="24"/>
              </w:rPr>
              <w:t>B</w:t>
            </w:r>
          </w:p>
        </w:tc>
        <w:tc>
          <w:tcPr>
            <w:tcW w:w="1889" w:type="dxa"/>
            <w:tcBorders>
              <w:top w:val="single" w:sz="4" w:space="0" w:color="auto"/>
              <w:left w:val="single" w:sz="4" w:space="0" w:color="auto"/>
              <w:bottom w:val="single" w:sz="4" w:space="0" w:color="auto"/>
              <w:right w:val="single" w:sz="4" w:space="0" w:color="auto"/>
            </w:tcBorders>
            <w:vAlign w:val="center"/>
          </w:tcPr>
          <w:p w14:paraId="46C125F5" w14:textId="77777777" w:rsidR="00C4430F" w:rsidRDefault="00717D7D">
            <w:pPr>
              <w:ind w:firstLine="0"/>
              <w:rPr>
                <w:rFonts w:ascii="微软雅黑" w:eastAsia="微软雅黑" w:hAnsi="微软雅黑"/>
                <w:color w:val="000000"/>
                <w:kern w:val="0"/>
                <w:sz w:val="24"/>
              </w:rPr>
            </w:pPr>
            <w:r>
              <w:rPr>
                <w:rFonts w:ascii="微软雅黑" w:eastAsia="微软雅黑" w:hAnsi="微软雅黑" w:hint="eastAsia"/>
                <w:color w:val="000000"/>
                <w:kern w:val="0"/>
                <w:sz w:val="24"/>
              </w:rPr>
              <w:t>电话、邮件响应</w:t>
            </w:r>
          </w:p>
        </w:tc>
        <w:tc>
          <w:tcPr>
            <w:tcW w:w="1701" w:type="dxa"/>
            <w:tcBorders>
              <w:top w:val="single" w:sz="4" w:space="0" w:color="auto"/>
              <w:left w:val="single" w:sz="4" w:space="0" w:color="auto"/>
              <w:bottom w:val="single" w:sz="4" w:space="0" w:color="auto"/>
              <w:right w:val="single" w:sz="4" w:space="0" w:color="auto"/>
            </w:tcBorders>
            <w:vAlign w:val="center"/>
          </w:tcPr>
          <w:p w14:paraId="7ADA0583" w14:textId="77777777" w:rsidR="00C4430F" w:rsidRDefault="00717D7D">
            <w:pPr>
              <w:ind w:rightChars="111" w:right="233" w:firstLine="0"/>
              <w:jc w:val="center"/>
              <w:rPr>
                <w:rFonts w:ascii="微软雅黑" w:eastAsia="微软雅黑" w:hAnsi="微软雅黑"/>
                <w:szCs w:val="21"/>
              </w:rPr>
            </w:pPr>
            <w:r>
              <w:rPr>
                <w:rFonts w:ascii="微软雅黑" w:eastAsia="微软雅黑" w:hAnsi="微软雅黑"/>
                <w:szCs w:val="21"/>
              </w:rPr>
              <w:t>1</w:t>
            </w:r>
            <w:r>
              <w:rPr>
                <w:rFonts w:ascii="微软雅黑" w:eastAsia="微软雅黑" w:hAnsi="微软雅黑" w:hint="eastAsia"/>
                <w:szCs w:val="21"/>
              </w:rPr>
              <w:t>小时</w:t>
            </w:r>
          </w:p>
        </w:tc>
        <w:tc>
          <w:tcPr>
            <w:tcW w:w="4626" w:type="dxa"/>
            <w:tcBorders>
              <w:top w:val="single" w:sz="4" w:space="0" w:color="auto"/>
              <w:left w:val="single" w:sz="4" w:space="0" w:color="auto"/>
              <w:bottom w:val="single" w:sz="4" w:space="0" w:color="auto"/>
              <w:right w:val="single" w:sz="4" w:space="0" w:color="auto"/>
            </w:tcBorders>
            <w:vAlign w:val="center"/>
          </w:tcPr>
          <w:p w14:paraId="191266CE" w14:textId="77777777" w:rsidR="00C4430F" w:rsidRDefault="00717D7D">
            <w:pPr>
              <w:ind w:firstLine="0"/>
              <w:jc w:val="left"/>
              <w:rPr>
                <w:rFonts w:ascii="微软雅黑" w:eastAsia="微软雅黑" w:hAnsi="微软雅黑"/>
                <w:color w:val="000000"/>
                <w:kern w:val="0"/>
                <w:sz w:val="24"/>
              </w:rPr>
            </w:pPr>
            <w:r>
              <w:rPr>
                <w:rFonts w:ascii="微软雅黑" w:eastAsia="微软雅黑" w:hAnsi="微软雅黑" w:hint="eastAsia"/>
                <w:color w:val="000000"/>
                <w:kern w:val="0"/>
                <w:sz w:val="24"/>
              </w:rPr>
              <w:t>自收到甲方故障报告时起计算</w:t>
            </w:r>
          </w:p>
        </w:tc>
      </w:tr>
      <w:tr w:rsidR="00C4430F" w14:paraId="6562F8AB" w14:textId="77777777">
        <w:trPr>
          <w:trHeight w:val="405"/>
        </w:trPr>
        <w:tc>
          <w:tcPr>
            <w:tcW w:w="1242" w:type="dxa"/>
            <w:tcBorders>
              <w:top w:val="single" w:sz="4" w:space="0" w:color="auto"/>
              <w:left w:val="single" w:sz="4" w:space="0" w:color="auto"/>
              <w:bottom w:val="single" w:sz="4" w:space="0" w:color="auto"/>
              <w:right w:val="single" w:sz="4" w:space="0" w:color="auto"/>
            </w:tcBorders>
            <w:vAlign w:val="center"/>
          </w:tcPr>
          <w:p w14:paraId="54863EA0" w14:textId="77777777" w:rsidR="00C4430F" w:rsidRDefault="00717D7D">
            <w:pPr>
              <w:ind w:firstLineChars="177" w:firstLine="425"/>
              <w:rPr>
                <w:rFonts w:ascii="微软雅黑" w:eastAsia="微软雅黑" w:hAnsi="微软雅黑"/>
                <w:color w:val="000000"/>
                <w:kern w:val="0"/>
                <w:sz w:val="24"/>
              </w:rPr>
            </w:pPr>
            <w:r>
              <w:rPr>
                <w:rFonts w:ascii="微软雅黑" w:eastAsia="微软雅黑" w:hAnsi="微软雅黑"/>
                <w:color w:val="000000"/>
                <w:kern w:val="0"/>
                <w:sz w:val="24"/>
              </w:rPr>
              <w:t>B</w:t>
            </w:r>
          </w:p>
        </w:tc>
        <w:tc>
          <w:tcPr>
            <w:tcW w:w="1889" w:type="dxa"/>
            <w:tcBorders>
              <w:top w:val="single" w:sz="4" w:space="0" w:color="auto"/>
              <w:left w:val="single" w:sz="4" w:space="0" w:color="auto"/>
              <w:bottom w:val="single" w:sz="4" w:space="0" w:color="auto"/>
              <w:right w:val="single" w:sz="4" w:space="0" w:color="auto"/>
            </w:tcBorders>
            <w:vAlign w:val="center"/>
          </w:tcPr>
          <w:p w14:paraId="3D1D5B2A" w14:textId="77777777" w:rsidR="00C4430F" w:rsidRDefault="00717D7D">
            <w:pPr>
              <w:ind w:firstLineChars="177" w:firstLine="425"/>
              <w:rPr>
                <w:rFonts w:ascii="微软雅黑" w:eastAsia="微软雅黑" w:hAnsi="微软雅黑"/>
                <w:color w:val="000000"/>
                <w:kern w:val="0"/>
                <w:sz w:val="24"/>
              </w:rPr>
            </w:pPr>
            <w:r>
              <w:rPr>
                <w:rFonts w:ascii="微软雅黑" w:eastAsia="微软雅黑" w:hAnsi="微软雅黑" w:hint="eastAsia"/>
                <w:color w:val="000000"/>
                <w:kern w:val="0"/>
                <w:sz w:val="24"/>
              </w:rPr>
              <w:t>确诊</w:t>
            </w:r>
          </w:p>
        </w:tc>
        <w:tc>
          <w:tcPr>
            <w:tcW w:w="1701" w:type="dxa"/>
            <w:tcBorders>
              <w:top w:val="single" w:sz="4" w:space="0" w:color="auto"/>
              <w:left w:val="single" w:sz="4" w:space="0" w:color="auto"/>
              <w:bottom w:val="single" w:sz="4" w:space="0" w:color="auto"/>
              <w:right w:val="single" w:sz="4" w:space="0" w:color="auto"/>
            </w:tcBorders>
            <w:vAlign w:val="center"/>
          </w:tcPr>
          <w:p w14:paraId="2A3F2856" w14:textId="77777777" w:rsidR="00C4430F" w:rsidRDefault="00717D7D">
            <w:pPr>
              <w:ind w:leftChars="-5" w:rightChars="111" w:right="233" w:hangingChars="5" w:hanging="10"/>
              <w:jc w:val="center"/>
              <w:rPr>
                <w:rFonts w:ascii="微软雅黑" w:eastAsia="微软雅黑" w:hAnsi="微软雅黑"/>
                <w:szCs w:val="21"/>
              </w:rPr>
            </w:pPr>
            <w:r>
              <w:rPr>
                <w:rFonts w:ascii="微软雅黑" w:eastAsia="微软雅黑" w:hAnsi="微软雅黑"/>
                <w:szCs w:val="21"/>
              </w:rPr>
              <w:t>1小时</w:t>
            </w:r>
          </w:p>
        </w:tc>
        <w:tc>
          <w:tcPr>
            <w:tcW w:w="4626" w:type="dxa"/>
            <w:tcBorders>
              <w:top w:val="single" w:sz="4" w:space="0" w:color="auto"/>
              <w:left w:val="single" w:sz="4" w:space="0" w:color="auto"/>
              <w:bottom w:val="single" w:sz="4" w:space="0" w:color="auto"/>
              <w:right w:val="single" w:sz="4" w:space="0" w:color="auto"/>
            </w:tcBorders>
            <w:vAlign w:val="center"/>
          </w:tcPr>
          <w:p w14:paraId="53FB290F" w14:textId="77777777" w:rsidR="00C4430F" w:rsidRDefault="00717D7D">
            <w:pPr>
              <w:ind w:firstLine="0"/>
              <w:jc w:val="left"/>
              <w:rPr>
                <w:rFonts w:ascii="微软雅黑" w:eastAsia="微软雅黑" w:hAnsi="微软雅黑"/>
                <w:color w:val="000000"/>
                <w:kern w:val="0"/>
                <w:sz w:val="24"/>
              </w:rPr>
            </w:pPr>
            <w:r>
              <w:rPr>
                <w:rFonts w:ascii="微软雅黑" w:eastAsia="微软雅黑" w:hAnsi="微软雅黑" w:hint="eastAsia"/>
                <w:color w:val="000000"/>
                <w:kern w:val="0"/>
                <w:sz w:val="24"/>
              </w:rPr>
              <w:t>自投标方接到故障报告起计算</w:t>
            </w:r>
          </w:p>
        </w:tc>
      </w:tr>
      <w:tr w:rsidR="00C4430F" w14:paraId="57161D87" w14:textId="77777777">
        <w:trPr>
          <w:trHeight w:val="405"/>
        </w:trPr>
        <w:tc>
          <w:tcPr>
            <w:tcW w:w="1242" w:type="dxa"/>
            <w:tcBorders>
              <w:top w:val="single" w:sz="4" w:space="0" w:color="auto"/>
              <w:left w:val="single" w:sz="4" w:space="0" w:color="auto"/>
              <w:bottom w:val="single" w:sz="4" w:space="0" w:color="auto"/>
              <w:right w:val="single" w:sz="4" w:space="0" w:color="auto"/>
            </w:tcBorders>
            <w:vAlign w:val="center"/>
          </w:tcPr>
          <w:p w14:paraId="20EA9842" w14:textId="77777777" w:rsidR="00C4430F" w:rsidRDefault="00717D7D">
            <w:pPr>
              <w:ind w:firstLineChars="177" w:firstLine="425"/>
              <w:rPr>
                <w:rFonts w:ascii="微软雅黑" w:eastAsia="微软雅黑" w:hAnsi="微软雅黑"/>
                <w:color w:val="000000"/>
                <w:kern w:val="0"/>
                <w:sz w:val="24"/>
              </w:rPr>
            </w:pPr>
            <w:r>
              <w:rPr>
                <w:rFonts w:ascii="微软雅黑" w:eastAsia="微软雅黑" w:hAnsi="微软雅黑"/>
                <w:color w:val="000000"/>
                <w:kern w:val="0"/>
                <w:sz w:val="24"/>
              </w:rPr>
              <w:lastRenderedPageBreak/>
              <w:t>B</w:t>
            </w:r>
          </w:p>
        </w:tc>
        <w:tc>
          <w:tcPr>
            <w:tcW w:w="1889" w:type="dxa"/>
            <w:tcBorders>
              <w:top w:val="single" w:sz="4" w:space="0" w:color="auto"/>
              <w:left w:val="single" w:sz="4" w:space="0" w:color="auto"/>
              <w:bottom w:val="single" w:sz="4" w:space="0" w:color="auto"/>
              <w:right w:val="single" w:sz="4" w:space="0" w:color="auto"/>
            </w:tcBorders>
            <w:vAlign w:val="center"/>
          </w:tcPr>
          <w:p w14:paraId="62DFD12D" w14:textId="77777777" w:rsidR="00C4430F" w:rsidRDefault="00717D7D">
            <w:pPr>
              <w:ind w:firstLineChars="177" w:firstLine="425"/>
              <w:rPr>
                <w:rFonts w:ascii="微软雅黑" w:eastAsia="微软雅黑" w:hAnsi="微软雅黑"/>
                <w:color w:val="000000"/>
                <w:kern w:val="0"/>
                <w:sz w:val="24"/>
              </w:rPr>
            </w:pPr>
            <w:r>
              <w:rPr>
                <w:rFonts w:ascii="微软雅黑" w:eastAsia="微软雅黑" w:hAnsi="微软雅黑" w:hint="eastAsia"/>
                <w:color w:val="000000"/>
                <w:kern w:val="0"/>
                <w:sz w:val="24"/>
              </w:rPr>
              <w:t>故障排除</w:t>
            </w:r>
          </w:p>
        </w:tc>
        <w:tc>
          <w:tcPr>
            <w:tcW w:w="1701" w:type="dxa"/>
            <w:tcBorders>
              <w:top w:val="single" w:sz="4" w:space="0" w:color="auto"/>
              <w:left w:val="single" w:sz="4" w:space="0" w:color="auto"/>
              <w:bottom w:val="single" w:sz="4" w:space="0" w:color="auto"/>
              <w:right w:val="single" w:sz="4" w:space="0" w:color="auto"/>
            </w:tcBorders>
            <w:vAlign w:val="center"/>
          </w:tcPr>
          <w:p w14:paraId="3F6883D7" w14:textId="77777777" w:rsidR="00C4430F" w:rsidRDefault="00717D7D">
            <w:pPr>
              <w:ind w:leftChars="-5" w:rightChars="111" w:right="233" w:hangingChars="5" w:hanging="10"/>
              <w:jc w:val="center"/>
              <w:rPr>
                <w:rFonts w:ascii="微软雅黑" w:eastAsia="微软雅黑" w:hAnsi="微软雅黑"/>
                <w:szCs w:val="21"/>
              </w:rPr>
            </w:pPr>
            <w:r>
              <w:rPr>
                <w:rFonts w:ascii="微软雅黑" w:eastAsia="微软雅黑" w:hAnsi="微软雅黑"/>
                <w:szCs w:val="21"/>
              </w:rPr>
              <w:t>8小时</w:t>
            </w:r>
          </w:p>
        </w:tc>
        <w:tc>
          <w:tcPr>
            <w:tcW w:w="4626" w:type="dxa"/>
            <w:tcBorders>
              <w:top w:val="single" w:sz="4" w:space="0" w:color="auto"/>
              <w:left w:val="single" w:sz="4" w:space="0" w:color="auto"/>
              <w:bottom w:val="single" w:sz="4" w:space="0" w:color="auto"/>
              <w:right w:val="single" w:sz="4" w:space="0" w:color="auto"/>
            </w:tcBorders>
            <w:vAlign w:val="center"/>
          </w:tcPr>
          <w:p w14:paraId="27969670" w14:textId="77777777" w:rsidR="00C4430F" w:rsidRDefault="00717D7D">
            <w:pPr>
              <w:ind w:firstLine="0"/>
              <w:jc w:val="left"/>
              <w:rPr>
                <w:rFonts w:ascii="微软雅黑" w:eastAsia="微软雅黑" w:hAnsi="微软雅黑"/>
                <w:color w:val="000000"/>
                <w:kern w:val="0"/>
                <w:sz w:val="24"/>
              </w:rPr>
            </w:pPr>
            <w:r>
              <w:rPr>
                <w:rFonts w:ascii="微软雅黑" w:eastAsia="微软雅黑" w:hAnsi="微软雅黑" w:hint="eastAsia"/>
                <w:color w:val="000000"/>
                <w:kern w:val="0"/>
                <w:sz w:val="24"/>
              </w:rPr>
              <w:t>自确诊起计算，若故障确诊的原因超过投标方范畴（如硬件老化、硬件故障等），这些故障排除时间不计算在内</w:t>
            </w:r>
          </w:p>
        </w:tc>
      </w:tr>
      <w:tr w:rsidR="00C4430F" w14:paraId="4F82C1CD" w14:textId="77777777">
        <w:trPr>
          <w:trHeight w:val="405"/>
        </w:trPr>
        <w:tc>
          <w:tcPr>
            <w:tcW w:w="1242" w:type="dxa"/>
            <w:tcBorders>
              <w:top w:val="single" w:sz="4" w:space="0" w:color="auto"/>
              <w:left w:val="single" w:sz="4" w:space="0" w:color="auto"/>
              <w:bottom w:val="single" w:sz="4" w:space="0" w:color="auto"/>
              <w:right w:val="single" w:sz="4" w:space="0" w:color="auto"/>
            </w:tcBorders>
            <w:vAlign w:val="center"/>
          </w:tcPr>
          <w:p w14:paraId="0677B1E4" w14:textId="77777777" w:rsidR="00C4430F" w:rsidRDefault="00717D7D">
            <w:pPr>
              <w:ind w:firstLineChars="177" w:firstLine="425"/>
              <w:rPr>
                <w:rFonts w:ascii="微软雅黑" w:eastAsia="微软雅黑" w:hAnsi="微软雅黑"/>
                <w:color w:val="000000"/>
                <w:kern w:val="0"/>
                <w:sz w:val="24"/>
              </w:rPr>
            </w:pPr>
            <w:r>
              <w:rPr>
                <w:rFonts w:ascii="微软雅黑" w:eastAsia="微软雅黑" w:hAnsi="微软雅黑"/>
                <w:color w:val="000000"/>
                <w:kern w:val="0"/>
                <w:sz w:val="24"/>
              </w:rPr>
              <w:t>C</w:t>
            </w:r>
          </w:p>
        </w:tc>
        <w:tc>
          <w:tcPr>
            <w:tcW w:w="1889" w:type="dxa"/>
            <w:tcBorders>
              <w:top w:val="single" w:sz="4" w:space="0" w:color="auto"/>
              <w:left w:val="single" w:sz="4" w:space="0" w:color="auto"/>
              <w:bottom w:val="single" w:sz="4" w:space="0" w:color="auto"/>
              <w:right w:val="single" w:sz="4" w:space="0" w:color="auto"/>
            </w:tcBorders>
            <w:vAlign w:val="center"/>
          </w:tcPr>
          <w:p w14:paraId="38F0363F" w14:textId="77777777" w:rsidR="00C4430F" w:rsidRDefault="00717D7D">
            <w:pPr>
              <w:ind w:firstLine="0"/>
              <w:rPr>
                <w:rFonts w:ascii="微软雅黑" w:eastAsia="微软雅黑" w:hAnsi="微软雅黑"/>
                <w:color w:val="000000"/>
                <w:kern w:val="0"/>
                <w:sz w:val="24"/>
              </w:rPr>
            </w:pPr>
            <w:r>
              <w:rPr>
                <w:rFonts w:ascii="微软雅黑" w:eastAsia="微软雅黑" w:hAnsi="微软雅黑" w:hint="eastAsia"/>
                <w:color w:val="000000"/>
                <w:kern w:val="0"/>
                <w:sz w:val="24"/>
              </w:rPr>
              <w:t>电话、邮件响应</w:t>
            </w:r>
          </w:p>
        </w:tc>
        <w:tc>
          <w:tcPr>
            <w:tcW w:w="1701" w:type="dxa"/>
            <w:tcBorders>
              <w:top w:val="single" w:sz="4" w:space="0" w:color="auto"/>
              <w:left w:val="single" w:sz="4" w:space="0" w:color="auto"/>
              <w:bottom w:val="single" w:sz="4" w:space="0" w:color="auto"/>
              <w:right w:val="single" w:sz="4" w:space="0" w:color="auto"/>
            </w:tcBorders>
            <w:vAlign w:val="center"/>
          </w:tcPr>
          <w:p w14:paraId="725DCE20" w14:textId="77777777" w:rsidR="00C4430F" w:rsidRDefault="00717D7D">
            <w:pPr>
              <w:ind w:leftChars="-5" w:rightChars="111" w:right="233" w:hangingChars="5" w:hanging="10"/>
              <w:jc w:val="center"/>
              <w:rPr>
                <w:rFonts w:ascii="微软雅黑" w:eastAsia="微软雅黑" w:hAnsi="微软雅黑"/>
                <w:szCs w:val="21"/>
              </w:rPr>
            </w:pPr>
            <w:r>
              <w:rPr>
                <w:rFonts w:ascii="微软雅黑" w:eastAsia="微软雅黑" w:hAnsi="微软雅黑"/>
                <w:szCs w:val="21"/>
              </w:rPr>
              <w:t>1</w:t>
            </w:r>
            <w:r>
              <w:rPr>
                <w:rFonts w:ascii="微软雅黑" w:eastAsia="微软雅黑" w:hAnsi="微软雅黑" w:hint="eastAsia"/>
                <w:szCs w:val="21"/>
              </w:rPr>
              <w:t>小时</w:t>
            </w:r>
          </w:p>
        </w:tc>
        <w:tc>
          <w:tcPr>
            <w:tcW w:w="4626" w:type="dxa"/>
            <w:tcBorders>
              <w:top w:val="single" w:sz="4" w:space="0" w:color="auto"/>
              <w:left w:val="single" w:sz="4" w:space="0" w:color="auto"/>
              <w:bottom w:val="single" w:sz="4" w:space="0" w:color="auto"/>
              <w:right w:val="single" w:sz="4" w:space="0" w:color="auto"/>
            </w:tcBorders>
            <w:vAlign w:val="center"/>
          </w:tcPr>
          <w:p w14:paraId="13B98728" w14:textId="77777777" w:rsidR="00C4430F" w:rsidRDefault="00717D7D">
            <w:pPr>
              <w:ind w:firstLine="0"/>
              <w:jc w:val="left"/>
              <w:rPr>
                <w:rFonts w:ascii="微软雅黑" w:eastAsia="微软雅黑" w:hAnsi="微软雅黑"/>
                <w:color w:val="000000"/>
                <w:kern w:val="0"/>
                <w:sz w:val="24"/>
              </w:rPr>
            </w:pPr>
            <w:r>
              <w:rPr>
                <w:rFonts w:ascii="微软雅黑" w:eastAsia="微软雅黑" w:hAnsi="微软雅黑" w:hint="eastAsia"/>
                <w:color w:val="000000"/>
                <w:kern w:val="0"/>
                <w:sz w:val="24"/>
              </w:rPr>
              <w:t>自收到甲方故障报告时起计算</w:t>
            </w:r>
          </w:p>
        </w:tc>
      </w:tr>
      <w:tr w:rsidR="00C4430F" w14:paraId="0F1F21DF" w14:textId="77777777">
        <w:trPr>
          <w:trHeight w:val="405"/>
        </w:trPr>
        <w:tc>
          <w:tcPr>
            <w:tcW w:w="1242" w:type="dxa"/>
            <w:tcBorders>
              <w:top w:val="single" w:sz="4" w:space="0" w:color="auto"/>
              <w:left w:val="single" w:sz="4" w:space="0" w:color="auto"/>
              <w:bottom w:val="single" w:sz="4" w:space="0" w:color="auto"/>
              <w:right w:val="single" w:sz="4" w:space="0" w:color="auto"/>
            </w:tcBorders>
            <w:vAlign w:val="center"/>
          </w:tcPr>
          <w:p w14:paraId="6651BF1F" w14:textId="77777777" w:rsidR="00C4430F" w:rsidRDefault="00717D7D">
            <w:pPr>
              <w:ind w:firstLineChars="177" w:firstLine="425"/>
              <w:rPr>
                <w:rFonts w:ascii="微软雅黑" w:eastAsia="微软雅黑" w:hAnsi="微软雅黑"/>
                <w:color w:val="000000"/>
                <w:kern w:val="0"/>
                <w:sz w:val="24"/>
              </w:rPr>
            </w:pPr>
            <w:r>
              <w:rPr>
                <w:rFonts w:ascii="微软雅黑" w:eastAsia="微软雅黑" w:hAnsi="微软雅黑"/>
                <w:color w:val="000000"/>
                <w:kern w:val="0"/>
                <w:sz w:val="24"/>
              </w:rPr>
              <w:t>C</w:t>
            </w:r>
          </w:p>
        </w:tc>
        <w:tc>
          <w:tcPr>
            <w:tcW w:w="1889" w:type="dxa"/>
            <w:tcBorders>
              <w:top w:val="single" w:sz="4" w:space="0" w:color="auto"/>
              <w:left w:val="single" w:sz="4" w:space="0" w:color="auto"/>
              <w:bottom w:val="single" w:sz="4" w:space="0" w:color="auto"/>
              <w:right w:val="single" w:sz="4" w:space="0" w:color="auto"/>
            </w:tcBorders>
            <w:vAlign w:val="center"/>
          </w:tcPr>
          <w:p w14:paraId="691DE672" w14:textId="77777777" w:rsidR="00C4430F" w:rsidRDefault="00717D7D">
            <w:pPr>
              <w:ind w:firstLineChars="177" w:firstLine="425"/>
              <w:rPr>
                <w:rFonts w:ascii="微软雅黑" w:eastAsia="微软雅黑" w:hAnsi="微软雅黑"/>
                <w:color w:val="000000"/>
                <w:kern w:val="0"/>
                <w:sz w:val="24"/>
              </w:rPr>
            </w:pPr>
            <w:r>
              <w:rPr>
                <w:rFonts w:ascii="微软雅黑" w:eastAsia="微软雅黑" w:hAnsi="微软雅黑" w:hint="eastAsia"/>
                <w:color w:val="000000"/>
                <w:kern w:val="0"/>
                <w:sz w:val="24"/>
              </w:rPr>
              <w:t>确诊</w:t>
            </w:r>
          </w:p>
        </w:tc>
        <w:tc>
          <w:tcPr>
            <w:tcW w:w="1701" w:type="dxa"/>
            <w:tcBorders>
              <w:top w:val="single" w:sz="4" w:space="0" w:color="auto"/>
              <w:left w:val="single" w:sz="4" w:space="0" w:color="auto"/>
              <w:bottom w:val="single" w:sz="4" w:space="0" w:color="auto"/>
              <w:right w:val="single" w:sz="4" w:space="0" w:color="auto"/>
            </w:tcBorders>
            <w:vAlign w:val="center"/>
          </w:tcPr>
          <w:p w14:paraId="3B1E899E" w14:textId="77777777" w:rsidR="00C4430F" w:rsidRDefault="00717D7D">
            <w:pPr>
              <w:ind w:leftChars="-5" w:rightChars="111" w:right="233" w:hangingChars="5" w:hanging="10"/>
              <w:jc w:val="center"/>
              <w:rPr>
                <w:rFonts w:ascii="微软雅黑" w:eastAsia="微软雅黑" w:hAnsi="微软雅黑"/>
                <w:szCs w:val="21"/>
              </w:rPr>
            </w:pPr>
            <w:r>
              <w:rPr>
                <w:rFonts w:ascii="微软雅黑" w:eastAsia="微软雅黑" w:hAnsi="微软雅黑"/>
                <w:szCs w:val="21"/>
              </w:rPr>
              <w:t>2小时</w:t>
            </w:r>
          </w:p>
        </w:tc>
        <w:tc>
          <w:tcPr>
            <w:tcW w:w="4626" w:type="dxa"/>
            <w:tcBorders>
              <w:top w:val="single" w:sz="4" w:space="0" w:color="auto"/>
              <w:left w:val="single" w:sz="4" w:space="0" w:color="auto"/>
              <w:bottom w:val="single" w:sz="4" w:space="0" w:color="auto"/>
              <w:right w:val="single" w:sz="4" w:space="0" w:color="auto"/>
            </w:tcBorders>
            <w:vAlign w:val="center"/>
          </w:tcPr>
          <w:p w14:paraId="1D9242F3" w14:textId="77777777" w:rsidR="00C4430F" w:rsidRDefault="00717D7D">
            <w:pPr>
              <w:ind w:firstLine="0"/>
              <w:jc w:val="left"/>
              <w:rPr>
                <w:rFonts w:ascii="微软雅黑" w:eastAsia="微软雅黑" w:hAnsi="微软雅黑"/>
                <w:color w:val="000000"/>
                <w:kern w:val="0"/>
                <w:sz w:val="24"/>
              </w:rPr>
            </w:pPr>
            <w:r>
              <w:rPr>
                <w:rFonts w:ascii="微软雅黑" w:eastAsia="微软雅黑" w:hAnsi="微软雅黑" w:hint="eastAsia"/>
                <w:color w:val="000000"/>
                <w:kern w:val="0"/>
                <w:sz w:val="24"/>
              </w:rPr>
              <w:t>自投标方接到故障报告起计算</w:t>
            </w:r>
          </w:p>
        </w:tc>
      </w:tr>
      <w:tr w:rsidR="00C4430F" w14:paraId="06B1F70E" w14:textId="77777777">
        <w:trPr>
          <w:trHeight w:val="405"/>
        </w:trPr>
        <w:tc>
          <w:tcPr>
            <w:tcW w:w="1242" w:type="dxa"/>
            <w:tcBorders>
              <w:top w:val="single" w:sz="4" w:space="0" w:color="auto"/>
              <w:left w:val="single" w:sz="4" w:space="0" w:color="auto"/>
              <w:bottom w:val="single" w:sz="4" w:space="0" w:color="auto"/>
              <w:right w:val="single" w:sz="4" w:space="0" w:color="auto"/>
            </w:tcBorders>
            <w:vAlign w:val="center"/>
          </w:tcPr>
          <w:p w14:paraId="38632754" w14:textId="77777777" w:rsidR="00C4430F" w:rsidRDefault="00717D7D">
            <w:pPr>
              <w:ind w:firstLineChars="177" w:firstLine="425"/>
              <w:rPr>
                <w:rFonts w:ascii="微软雅黑" w:eastAsia="微软雅黑" w:hAnsi="微软雅黑"/>
                <w:color w:val="000000"/>
                <w:kern w:val="0"/>
                <w:sz w:val="24"/>
              </w:rPr>
            </w:pPr>
            <w:r>
              <w:rPr>
                <w:rFonts w:ascii="微软雅黑" w:eastAsia="微软雅黑" w:hAnsi="微软雅黑"/>
                <w:color w:val="000000"/>
                <w:kern w:val="0"/>
                <w:sz w:val="24"/>
              </w:rPr>
              <w:t>C</w:t>
            </w:r>
          </w:p>
        </w:tc>
        <w:tc>
          <w:tcPr>
            <w:tcW w:w="1889" w:type="dxa"/>
            <w:tcBorders>
              <w:top w:val="single" w:sz="4" w:space="0" w:color="auto"/>
              <w:left w:val="single" w:sz="4" w:space="0" w:color="auto"/>
              <w:bottom w:val="single" w:sz="4" w:space="0" w:color="auto"/>
              <w:right w:val="single" w:sz="4" w:space="0" w:color="auto"/>
            </w:tcBorders>
            <w:vAlign w:val="center"/>
          </w:tcPr>
          <w:p w14:paraId="4EE887A6" w14:textId="77777777" w:rsidR="00C4430F" w:rsidRDefault="00717D7D">
            <w:pPr>
              <w:ind w:firstLineChars="177" w:firstLine="425"/>
              <w:rPr>
                <w:rFonts w:ascii="微软雅黑" w:eastAsia="微软雅黑" w:hAnsi="微软雅黑"/>
                <w:color w:val="000000"/>
                <w:kern w:val="0"/>
                <w:sz w:val="24"/>
              </w:rPr>
            </w:pPr>
            <w:r>
              <w:rPr>
                <w:rFonts w:ascii="微软雅黑" w:eastAsia="微软雅黑" w:hAnsi="微软雅黑" w:hint="eastAsia"/>
                <w:color w:val="000000"/>
                <w:kern w:val="0"/>
                <w:sz w:val="24"/>
              </w:rPr>
              <w:t>故障排除</w:t>
            </w:r>
          </w:p>
        </w:tc>
        <w:tc>
          <w:tcPr>
            <w:tcW w:w="1701" w:type="dxa"/>
            <w:tcBorders>
              <w:top w:val="single" w:sz="4" w:space="0" w:color="auto"/>
              <w:left w:val="single" w:sz="4" w:space="0" w:color="auto"/>
              <w:bottom w:val="single" w:sz="4" w:space="0" w:color="auto"/>
              <w:right w:val="single" w:sz="4" w:space="0" w:color="auto"/>
            </w:tcBorders>
            <w:vAlign w:val="center"/>
          </w:tcPr>
          <w:p w14:paraId="49A8C5BE" w14:textId="77777777" w:rsidR="00C4430F" w:rsidRDefault="00717D7D">
            <w:pPr>
              <w:ind w:leftChars="-5" w:rightChars="111" w:right="233" w:hangingChars="5" w:hanging="10"/>
              <w:jc w:val="center"/>
              <w:rPr>
                <w:rFonts w:ascii="微软雅黑" w:eastAsia="微软雅黑" w:hAnsi="微软雅黑"/>
                <w:szCs w:val="21"/>
              </w:rPr>
            </w:pPr>
            <w:r>
              <w:rPr>
                <w:rFonts w:ascii="微软雅黑" w:eastAsia="微软雅黑" w:hAnsi="微软雅黑"/>
                <w:szCs w:val="21"/>
              </w:rPr>
              <w:t>12</w:t>
            </w:r>
            <w:r>
              <w:rPr>
                <w:rFonts w:ascii="微软雅黑" w:eastAsia="微软雅黑" w:hAnsi="微软雅黑" w:hint="eastAsia"/>
                <w:szCs w:val="21"/>
              </w:rPr>
              <w:t>小时</w:t>
            </w:r>
          </w:p>
        </w:tc>
        <w:tc>
          <w:tcPr>
            <w:tcW w:w="4626" w:type="dxa"/>
            <w:tcBorders>
              <w:top w:val="single" w:sz="4" w:space="0" w:color="auto"/>
              <w:left w:val="single" w:sz="4" w:space="0" w:color="auto"/>
              <w:bottom w:val="single" w:sz="4" w:space="0" w:color="auto"/>
              <w:right w:val="single" w:sz="4" w:space="0" w:color="auto"/>
            </w:tcBorders>
            <w:vAlign w:val="center"/>
          </w:tcPr>
          <w:p w14:paraId="6AB6ED14" w14:textId="77777777" w:rsidR="00C4430F" w:rsidRDefault="00717D7D">
            <w:pPr>
              <w:ind w:firstLine="0"/>
              <w:jc w:val="left"/>
              <w:rPr>
                <w:rFonts w:ascii="微软雅黑" w:eastAsia="微软雅黑" w:hAnsi="微软雅黑"/>
                <w:color w:val="000000"/>
                <w:kern w:val="0"/>
                <w:sz w:val="24"/>
              </w:rPr>
            </w:pPr>
            <w:r>
              <w:rPr>
                <w:rFonts w:ascii="微软雅黑" w:eastAsia="微软雅黑" w:hAnsi="微软雅黑" w:hint="eastAsia"/>
                <w:color w:val="000000"/>
                <w:kern w:val="0"/>
                <w:sz w:val="24"/>
              </w:rPr>
              <w:t>自确诊起计算，若故障确诊的原因超过投标方范畴（如硬件老化、硬件故障等），这些故障排除时间不计算在内</w:t>
            </w:r>
          </w:p>
        </w:tc>
      </w:tr>
    </w:tbl>
    <w:p w14:paraId="745F7EF1" w14:textId="77777777" w:rsidR="00C4430F" w:rsidRDefault="00C4430F">
      <w:pPr>
        <w:ind w:firstLine="0"/>
        <w:rPr>
          <w:rFonts w:ascii="微软雅黑" w:eastAsia="微软雅黑" w:hAnsi="微软雅黑"/>
        </w:rPr>
      </w:pPr>
    </w:p>
    <w:p w14:paraId="0E95DFDC" w14:textId="77777777" w:rsidR="00C4430F" w:rsidRDefault="00717D7D">
      <w:pPr>
        <w:pStyle w:val="3"/>
        <w:spacing w:line="240" w:lineRule="auto"/>
        <w:ind w:left="0" w:firstLine="0"/>
        <w:rPr>
          <w:rFonts w:ascii="微软雅黑" w:eastAsia="微软雅黑" w:hAnsi="微软雅黑"/>
          <w:sz w:val="28"/>
        </w:rPr>
      </w:pPr>
      <w:bookmarkStart w:id="26" w:name="_Toc469307443"/>
      <w:r>
        <w:rPr>
          <w:rFonts w:ascii="微软雅黑" w:eastAsia="微软雅黑" w:hAnsi="微软雅黑" w:hint="eastAsia"/>
          <w:sz w:val="28"/>
        </w:rPr>
        <w:t>项目验收</w:t>
      </w:r>
      <w:bookmarkEnd w:id="26"/>
    </w:p>
    <w:p w14:paraId="26B9BB96" w14:textId="77777777" w:rsidR="00C4430F" w:rsidRDefault="00717D7D">
      <w:pPr>
        <w:pStyle w:val="aff9"/>
        <w:spacing w:after="0" w:line="360" w:lineRule="auto"/>
        <w:ind w:left="0" w:firstLineChars="200" w:firstLine="480"/>
        <w:rPr>
          <w:rFonts w:ascii="微软雅黑" w:eastAsia="微软雅黑" w:hAnsi="微软雅黑"/>
        </w:rPr>
      </w:pPr>
      <w:r>
        <w:rPr>
          <w:rFonts w:ascii="微软雅黑" w:eastAsia="微软雅黑" w:hAnsi="微软雅黑" w:hint="eastAsia"/>
          <w:szCs w:val="24"/>
        </w:rPr>
        <w:t>投标方按甲方要求在设备维保期完成后，无遗留故障等问题，应总结</w:t>
      </w:r>
      <w:proofErr w:type="gramStart"/>
      <w:r>
        <w:rPr>
          <w:rFonts w:ascii="微软雅黑" w:eastAsia="微软雅黑" w:hAnsi="微软雅黑" w:hint="eastAsia"/>
          <w:szCs w:val="24"/>
        </w:rPr>
        <w:t>维保过程</w:t>
      </w:r>
      <w:proofErr w:type="gramEnd"/>
      <w:r>
        <w:rPr>
          <w:rFonts w:ascii="微软雅黑" w:eastAsia="微软雅黑" w:hAnsi="微软雅黑" w:hint="eastAsia"/>
          <w:szCs w:val="24"/>
        </w:rPr>
        <w:t>中的相关经验和重要知识库，编写相应的总结报告，并通过主管部门的验收。</w:t>
      </w:r>
    </w:p>
    <w:p w14:paraId="3E5E39F7" w14:textId="77777777" w:rsidR="00C4430F" w:rsidRDefault="00717D7D">
      <w:pPr>
        <w:pStyle w:val="3"/>
        <w:spacing w:line="240" w:lineRule="auto"/>
        <w:ind w:left="0" w:firstLine="0"/>
        <w:rPr>
          <w:rFonts w:ascii="微软雅黑" w:eastAsia="微软雅黑" w:hAnsi="微软雅黑"/>
          <w:sz w:val="28"/>
        </w:rPr>
      </w:pPr>
      <w:bookmarkStart w:id="27" w:name="_Toc393356102"/>
      <w:bookmarkStart w:id="28" w:name="_Toc393290555"/>
      <w:bookmarkStart w:id="29" w:name="_Toc469307444"/>
      <w:bookmarkEnd w:id="27"/>
      <w:bookmarkEnd w:id="28"/>
      <w:r>
        <w:rPr>
          <w:rFonts w:ascii="微软雅黑" w:eastAsia="微软雅黑" w:hAnsi="微软雅黑" w:hint="eastAsia"/>
          <w:sz w:val="28"/>
        </w:rPr>
        <w:t>保密要求</w:t>
      </w:r>
      <w:bookmarkEnd w:id="29"/>
    </w:p>
    <w:p w14:paraId="3FE295B8" w14:textId="77777777" w:rsidR="00C4430F" w:rsidRDefault="00717D7D">
      <w:pPr>
        <w:numPr>
          <w:ilvl w:val="0"/>
          <w:numId w:val="8"/>
        </w:numPr>
        <w:ind w:left="0" w:firstLineChars="200" w:firstLine="480"/>
        <w:rPr>
          <w:rFonts w:ascii="微软雅黑" w:eastAsia="微软雅黑" w:hAnsi="微软雅黑"/>
          <w:sz w:val="24"/>
          <w:szCs w:val="24"/>
        </w:rPr>
      </w:pPr>
      <w:r>
        <w:rPr>
          <w:rFonts w:ascii="微软雅黑" w:eastAsia="微软雅黑" w:hAnsi="微软雅黑" w:hint="eastAsia"/>
          <w:sz w:val="24"/>
          <w:szCs w:val="24"/>
        </w:rPr>
        <w:t>甲乙双方在订立合同过程中知悉的商业秘密、版权、专利等，无论合同是否成立，不得泄露或者不正当地使用。泄露或者不正当地使用给对方造成损失的，应当承担损害赔偿责任。保密责任不因合同履行完毕而解除。甲乙双方对合同涉及的保密资料的保密期为永久。</w:t>
      </w:r>
    </w:p>
    <w:p w14:paraId="72967747" w14:textId="77777777" w:rsidR="00C4430F" w:rsidRDefault="00717D7D">
      <w:pPr>
        <w:numPr>
          <w:ilvl w:val="0"/>
          <w:numId w:val="8"/>
        </w:numPr>
        <w:ind w:left="0" w:firstLineChars="200" w:firstLine="480"/>
        <w:rPr>
          <w:rFonts w:ascii="微软雅黑" w:eastAsia="微软雅黑" w:hAnsi="微软雅黑"/>
          <w:sz w:val="24"/>
          <w:szCs w:val="24"/>
        </w:rPr>
      </w:pPr>
      <w:r>
        <w:rPr>
          <w:rFonts w:ascii="微软雅黑" w:eastAsia="微软雅黑" w:hAnsi="微软雅黑" w:hint="eastAsia"/>
          <w:sz w:val="24"/>
          <w:szCs w:val="24"/>
        </w:rPr>
        <w:t>在合同生效后，任何</w:t>
      </w:r>
      <w:proofErr w:type="gramStart"/>
      <w:r>
        <w:rPr>
          <w:rFonts w:ascii="微软雅黑" w:eastAsia="微软雅黑" w:hAnsi="微软雅黑" w:hint="eastAsia"/>
          <w:sz w:val="24"/>
          <w:szCs w:val="24"/>
        </w:rPr>
        <w:t>一</w:t>
      </w:r>
      <w:proofErr w:type="gramEnd"/>
      <w:r>
        <w:rPr>
          <w:rFonts w:ascii="微软雅黑" w:eastAsia="微软雅黑" w:hAnsi="微软雅黑" w:hint="eastAsia"/>
          <w:sz w:val="24"/>
          <w:szCs w:val="24"/>
        </w:rPr>
        <w:t>方向另一方提供的、该另一方不能从公共渠道取得的信息均构成提供方的保密信息，接受信息的一方除非以履行合同为目的，不得向任何第三方披露或许可任何第三方使用该等保密信息，但接受信息的一方根据中国有关法律的规定有义务进行披露的情形除外，在此情形发生前，接受信息的一方应当首先通知提供信息的一</w:t>
      </w:r>
      <w:r>
        <w:rPr>
          <w:rFonts w:ascii="微软雅黑" w:eastAsia="微软雅黑" w:hAnsi="微软雅黑" w:hint="eastAsia"/>
          <w:sz w:val="24"/>
          <w:szCs w:val="24"/>
        </w:rPr>
        <w:lastRenderedPageBreak/>
        <w:t>方该等法定披露的范围及所依据的有关法律规定。</w:t>
      </w:r>
    </w:p>
    <w:p w14:paraId="116ACAEB" w14:textId="77777777" w:rsidR="00C4430F" w:rsidRDefault="00717D7D">
      <w:pPr>
        <w:numPr>
          <w:ilvl w:val="0"/>
          <w:numId w:val="8"/>
        </w:numPr>
        <w:ind w:left="0" w:firstLineChars="200" w:firstLine="480"/>
        <w:rPr>
          <w:rFonts w:ascii="微软雅黑" w:eastAsia="微软雅黑" w:hAnsi="微软雅黑"/>
          <w:sz w:val="24"/>
          <w:szCs w:val="24"/>
        </w:rPr>
      </w:pPr>
      <w:r>
        <w:rPr>
          <w:rFonts w:ascii="微软雅黑" w:eastAsia="微软雅黑" w:hAnsi="微软雅黑" w:hint="eastAsia"/>
          <w:sz w:val="24"/>
          <w:szCs w:val="24"/>
        </w:rPr>
        <w:t>投标方应对合同的内容保密，未经甲方书面或电子同意，投标方不得将合同、合同附件、与合同有关的计划和项目书及资料等泄露给其他单位和个人。</w:t>
      </w:r>
    </w:p>
    <w:p w14:paraId="48F7510B" w14:textId="77777777" w:rsidR="00C4430F" w:rsidRDefault="00717D7D">
      <w:pPr>
        <w:numPr>
          <w:ilvl w:val="0"/>
          <w:numId w:val="8"/>
        </w:numPr>
        <w:ind w:left="0" w:firstLineChars="200" w:firstLine="480"/>
        <w:rPr>
          <w:rFonts w:ascii="微软雅黑" w:eastAsia="微软雅黑" w:hAnsi="微软雅黑"/>
          <w:sz w:val="24"/>
          <w:szCs w:val="24"/>
        </w:rPr>
      </w:pPr>
      <w:r>
        <w:rPr>
          <w:rFonts w:ascii="微软雅黑" w:eastAsia="微软雅黑" w:hAnsi="微软雅黑" w:hint="eastAsia"/>
          <w:sz w:val="24"/>
          <w:szCs w:val="24"/>
        </w:rPr>
        <w:t>甲乙双方应当告知并以适当方式约束相关人员或公司、公司分支机构，在合同履行期内及合同目的达成后或人员离职后仍在保密期限内承担保密义务。如相关人员或公司、公司分支机构等泄露保密信息，违约方应承担违反保密义务的法律责任。</w:t>
      </w:r>
    </w:p>
    <w:p w14:paraId="52ECEB43" w14:textId="77777777" w:rsidR="00C4430F" w:rsidRDefault="00717D7D">
      <w:pPr>
        <w:numPr>
          <w:ilvl w:val="0"/>
          <w:numId w:val="8"/>
        </w:numPr>
        <w:ind w:left="0" w:firstLineChars="200" w:firstLine="480"/>
        <w:rPr>
          <w:rFonts w:ascii="微软雅黑" w:eastAsia="微软雅黑" w:hAnsi="微软雅黑"/>
          <w:sz w:val="24"/>
          <w:szCs w:val="24"/>
        </w:rPr>
      </w:pPr>
      <w:r>
        <w:rPr>
          <w:rFonts w:ascii="微软雅黑" w:eastAsia="微软雅黑" w:hAnsi="微软雅黑" w:hint="eastAsia"/>
          <w:sz w:val="24"/>
          <w:szCs w:val="24"/>
        </w:rPr>
        <w:t>投标方未按合同约定使用保密信息或者泄露保密信息，甲方有权终止双方的合作项目并要求投标方赔偿损失；如投标方及其工作人员未按合同约定使用保密信息或者泄露保密信息而触犯有关法律，甲方有权依法请求有关部门追究投标方的民事责任。</w:t>
      </w:r>
    </w:p>
    <w:p w14:paraId="660A4221" w14:textId="77777777" w:rsidR="00C4430F" w:rsidRDefault="00717D7D">
      <w:pPr>
        <w:pStyle w:val="3"/>
        <w:spacing w:line="240" w:lineRule="auto"/>
        <w:ind w:left="0" w:firstLine="0"/>
        <w:rPr>
          <w:rFonts w:ascii="微软雅黑" w:eastAsia="微软雅黑" w:hAnsi="微软雅黑"/>
          <w:sz w:val="28"/>
        </w:rPr>
      </w:pPr>
      <w:bookmarkStart w:id="30" w:name="_Toc469307445"/>
      <w:r>
        <w:rPr>
          <w:rFonts w:ascii="微软雅黑" w:eastAsia="微软雅黑" w:hAnsi="微软雅黑" w:hint="eastAsia"/>
          <w:sz w:val="28"/>
        </w:rPr>
        <w:t>实施期间需求响应</w:t>
      </w:r>
      <w:bookmarkEnd w:id="30"/>
    </w:p>
    <w:p w14:paraId="3297CF32" w14:textId="77777777" w:rsidR="00C4430F" w:rsidRDefault="00717D7D">
      <w:pPr>
        <w:pStyle w:val="aff9"/>
        <w:spacing w:after="0" w:line="240" w:lineRule="auto"/>
        <w:ind w:left="0" w:firstLineChars="200" w:firstLine="480"/>
        <w:rPr>
          <w:rFonts w:ascii="微软雅黑" w:eastAsia="微软雅黑" w:hAnsi="微软雅黑"/>
          <w:szCs w:val="24"/>
        </w:rPr>
      </w:pPr>
      <w:r>
        <w:rPr>
          <w:rFonts w:ascii="微软雅黑" w:eastAsia="微软雅黑" w:hAnsi="微软雅黑"/>
          <w:szCs w:val="24"/>
        </w:rPr>
        <w:t>新安银行</w:t>
      </w:r>
      <w:r>
        <w:rPr>
          <w:rFonts w:ascii="微软雅黑" w:eastAsia="微软雅黑" w:hAnsi="微软雅黑" w:hint="eastAsia"/>
          <w:szCs w:val="24"/>
        </w:rPr>
        <w:t>在项目实施</w:t>
      </w:r>
      <w:r>
        <w:rPr>
          <w:rFonts w:ascii="微软雅黑" w:eastAsia="微软雅黑" w:hAnsi="微软雅黑"/>
          <w:szCs w:val="24"/>
        </w:rPr>
        <w:t>期间</w:t>
      </w:r>
      <w:r>
        <w:rPr>
          <w:rFonts w:ascii="微软雅黑" w:eastAsia="微软雅黑" w:hAnsi="微软雅黑" w:hint="eastAsia"/>
          <w:szCs w:val="24"/>
        </w:rPr>
        <w:t>，如因监管要求、业务发展等需求的调整，</w:t>
      </w:r>
      <w:r>
        <w:rPr>
          <w:rFonts w:ascii="微软雅黑" w:eastAsia="微软雅黑" w:hAnsi="微软雅黑"/>
          <w:szCs w:val="24"/>
        </w:rPr>
        <w:t>中标方</w:t>
      </w:r>
      <w:r>
        <w:rPr>
          <w:rFonts w:ascii="微软雅黑" w:eastAsia="微软雅黑" w:hAnsi="微软雅黑" w:hint="eastAsia"/>
          <w:szCs w:val="24"/>
        </w:rPr>
        <w:t>须明确相关的响应机制、流程及相关收费标准。</w:t>
      </w:r>
    </w:p>
    <w:p w14:paraId="04F47787" w14:textId="77777777" w:rsidR="00C4430F" w:rsidRDefault="00717D7D">
      <w:pPr>
        <w:pStyle w:val="2"/>
        <w:pageBreakBefore/>
        <w:numPr>
          <w:ilvl w:val="0"/>
          <w:numId w:val="0"/>
        </w:numPr>
        <w:spacing w:line="415" w:lineRule="auto"/>
        <w:rPr>
          <w:rFonts w:ascii="微软雅黑" w:eastAsia="微软雅黑" w:hAnsi="微软雅黑"/>
        </w:rPr>
      </w:pPr>
      <w:bookmarkStart w:id="31" w:name="_Toc469307448"/>
      <w:bookmarkStart w:id="32" w:name="_Toc354473729"/>
      <w:bookmarkStart w:id="33" w:name="_Toc463773797"/>
      <w:r>
        <w:rPr>
          <w:rFonts w:ascii="微软雅黑" w:eastAsia="微软雅黑" w:hAnsi="微软雅黑" w:hint="eastAsia"/>
        </w:rPr>
        <w:lastRenderedPageBreak/>
        <w:t>附件一：投标函</w:t>
      </w:r>
      <w:bookmarkEnd w:id="31"/>
      <w:bookmarkEnd w:id="32"/>
      <w:bookmarkEnd w:id="33"/>
    </w:p>
    <w:p w14:paraId="319A18A9" w14:textId="77777777" w:rsidR="00C4430F" w:rsidRDefault="00717D7D">
      <w:pPr>
        <w:jc w:val="center"/>
        <w:rPr>
          <w:rFonts w:ascii="微软雅黑" w:eastAsia="微软雅黑" w:hAnsi="微软雅黑"/>
          <w:b/>
          <w:sz w:val="32"/>
        </w:rPr>
      </w:pPr>
      <w:r>
        <w:rPr>
          <w:rFonts w:ascii="微软雅黑" w:eastAsia="微软雅黑" w:hAnsi="微软雅黑" w:hint="eastAsia"/>
          <w:b/>
          <w:sz w:val="32"/>
        </w:rPr>
        <w:t>投 标 函</w:t>
      </w:r>
    </w:p>
    <w:p w14:paraId="7FB0E215" w14:textId="77777777" w:rsidR="00C4430F" w:rsidRDefault="00717D7D">
      <w:pPr>
        <w:rPr>
          <w:rFonts w:ascii="微软雅黑" w:eastAsia="微软雅黑" w:hAnsi="微软雅黑"/>
          <w:szCs w:val="21"/>
        </w:rPr>
      </w:pPr>
      <w:r>
        <w:rPr>
          <w:rFonts w:ascii="微软雅黑" w:eastAsia="微软雅黑" w:hAnsi="微软雅黑" w:hint="eastAsia"/>
          <w:szCs w:val="21"/>
          <w:u w:val="single"/>
        </w:rPr>
        <w:t>安徽新安银行股份有限公司</w:t>
      </w:r>
      <w:r>
        <w:rPr>
          <w:rFonts w:ascii="微软雅黑" w:eastAsia="微软雅黑" w:hAnsi="微软雅黑" w:hint="eastAsia"/>
          <w:szCs w:val="21"/>
        </w:rPr>
        <w:t>：</w:t>
      </w:r>
    </w:p>
    <w:p w14:paraId="3FDE45E7" w14:textId="77777777" w:rsidR="00C4430F" w:rsidRDefault="00717D7D">
      <w:pPr>
        <w:ind w:firstLine="420"/>
        <w:rPr>
          <w:rFonts w:ascii="微软雅黑" w:eastAsia="微软雅黑" w:hAnsi="微软雅黑"/>
          <w:szCs w:val="21"/>
        </w:rPr>
      </w:pPr>
      <w:r>
        <w:rPr>
          <w:rFonts w:ascii="微软雅黑" w:eastAsia="微软雅黑" w:hAnsi="微软雅黑"/>
          <w:szCs w:val="21"/>
          <w:u w:val="single"/>
        </w:rPr>
        <w:tab/>
      </w:r>
      <w:r>
        <w:rPr>
          <w:rFonts w:ascii="微软雅黑" w:eastAsia="微软雅黑" w:hAnsi="微软雅黑"/>
          <w:szCs w:val="21"/>
          <w:u w:val="single"/>
        </w:rPr>
        <w:tab/>
      </w:r>
      <w:r>
        <w:rPr>
          <w:rFonts w:ascii="微软雅黑" w:eastAsia="微软雅黑" w:hAnsi="微软雅黑"/>
          <w:szCs w:val="21"/>
          <w:u w:val="single"/>
        </w:rPr>
        <w:tab/>
      </w:r>
      <w:r>
        <w:rPr>
          <w:rFonts w:ascii="微软雅黑" w:eastAsia="微软雅黑" w:hAnsi="微软雅黑"/>
          <w:szCs w:val="21"/>
          <w:u w:val="single"/>
        </w:rPr>
        <w:tab/>
      </w:r>
      <w:r>
        <w:rPr>
          <w:rFonts w:ascii="微软雅黑" w:eastAsia="微软雅黑" w:hAnsi="微软雅黑"/>
          <w:szCs w:val="21"/>
          <w:u w:val="single"/>
        </w:rPr>
        <w:tab/>
      </w:r>
      <w:r>
        <w:rPr>
          <w:rFonts w:ascii="微软雅黑" w:eastAsia="微软雅黑" w:hAnsi="微软雅黑"/>
          <w:szCs w:val="21"/>
          <w:u w:val="single"/>
        </w:rPr>
        <w:tab/>
      </w:r>
      <w:r>
        <w:rPr>
          <w:rFonts w:ascii="微软雅黑" w:eastAsia="微软雅黑" w:hAnsi="微软雅黑"/>
          <w:szCs w:val="21"/>
          <w:u w:val="single"/>
        </w:rPr>
        <w:tab/>
      </w:r>
      <w:r>
        <w:rPr>
          <w:rFonts w:ascii="微软雅黑" w:eastAsia="微软雅黑" w:hAnsi="微软雅黑" w:hint="eastAsia"/>
          <w:szCs w:val="21"/>
        </w:rPr>
        <w:t>（投标单位全称）授权</w:t>
      </w:r>
      <w:r>
        <w:rPr>
          <w:rFonts w:ascii="微软雅黑" w:eastAsia="微软雅黑" w:hAnsi="微软雅黑"/>
          <w:szCs w:val="21"/>
          <w:u w:val="single"/>
        </w:rPr>
        <w:tab/>
      </w:r>
      <w:r>
        <w:rPr>
          <w:rFonts w:ascii="微软雅黑" w:eastAsia="微软雅黑" w:hAnsi="微软雅黑"/>
          <w:szCs w:val="21"/>
          <w:u w:val="single"/>
        </w:rPr>
        <w:tab/>
      </w:r>
      <w:r>
        <w:rPr>
          <w:rFonts w:ascii="微软雅黑" w:eastAsia="微软雅黑" w:hAnsi="微软雅黑"/>
          <w:szCs w:val="21"/>
          <w:u w:val="single"/>
        </w:rPr>
        <w:tab/>
      </w:r>
      <w:r>
        <w:rPr>
          <w:rFonts w:ascii="微软雅黑" w:eastAsia="微软雅黑" w:hAnsi="微软雅黑"/>
          <w:szCs w:val="21"/>
          <w:u w:val="single"/>
        </w:rPr>
        <w:tab/>
      </w:r>
      <w:r>
        <w:rPr>
          <w:rFonts w:ascii="微软雅黑" w:eastAsia="微软雅黑" w:hAnsi="微软雅黑"/>
          <w:szCs w:val="21"/>
          <w:u w:val="single"/>
        </w:rPr>
        <w:tab/>
      </w:r>
      <w:r>
        <w:rPr>
          <w:rFonts w:ascii="微软雅黑" w:eastAsia="微软雅黑" w:hAnsi="微软雅黑"/>
          <w:szCs w:val="21"/>
          <w:u w:val="single"/>
        </w:rPr>
        <w:tab/>
      </w:r>
      <w:r>
        <w:rPr>
          <w:rFonts w:ascii="微软雅黑" w:eastAsia="微软雅黑" w:hAnsi="微软雅黑" w:hint="eastAsia"/>
          <w:szCs w:val="21"/>
        </w:rPr>
        <w:t>（全权代表姓名）</w:t>
      </w:r>
      <w:r>
        <w:rPr>
          <w:rFonts w:ascii="微软雅黑" w:eastAsia="微软雅黑" w:hAnsi="微软雅黑"/>
          <w:szCs w:val="21"/>
          <w:u w:val="single"/>
        </w:rPr>
        <w:tab/>
      </w:r>
      <w:r>
        <w:rPr>
          <w:rFonts w:ascii="微软雅黑" w:eastAsia="微软雅黑" w:hAnsi="微软雅黑"/>
          <w:szCs w:val="21"/>
          <w:u w:val="single"/>
        </w:rPr>
        <w:tab/>
      </w:r>
      <w:r>
        <w:rPr>
          <w:rFonts w:ascii="微软雅黑" w:eastAsia="微软雅黑" w:hAnsi="微软雅黑"/>
          <w:szCs w:val="21"/>
          <w:u w:val="single"/>
        </w:rPr>
        <w:tab/>
      </w:r>
      <w:r>
        <w:rPr>
          <w:rFonts w:ascii="微软雅黑" w:eastAsia="微软雅黑" w:hAnsi="微软雅黑"/>
          <w:szCs w:val="21"/>
          <w:u w:val="single"/>
        </w:rPr>
        <w:tab/>
      </w:r>
      <w:r>
        <w:rPr>
          <w:rFonts w:ascii="微软雅黑" w:eastAsia="微软雅黑" w:hAnsi="微软雅黑" w:hint="eastAsia"/>
          <w:szCs w:val="21"/>
        </w:rPr>
        <w:t>（职务、职称）为全权代表，参加贵方组织的</w:t>
      </w:r>
      <w:r>
        <w:rPr>
          <w:rFonts w:ascii="微软雅黑" w:eastAsia="微软雅黑" w:hAnsi="微软雅黑"/>
          <w:szCs w:val="21"/>
          <w:u w:val="single"/>
        </w:rPr>
        <w:tab/>
      </w:r>
      <w:r>
        <w:rPr>
          <w:rFonts w:ascii="微软雅黑" w:eastAsia="微软雅黑" w:hAnsi="微软雅黑"/>
          <w:szCs w:val="21"/>
          <w:u w:val="single"/>
        </w:rPr>
        <w:tab/>
      </w:r>
      <w:r>
        <w:rPr>
          <w:rFonts w:ascii="微软雅黑" w:eastAsia="微软雅黑" w:hAnsi="微软雅黑"/>
          <w:szCs w:val="21"/>
          <w:u w:val="single"/>
        </w:rPr>
        <w:tab/>
      </w:r>
      <w:r>
        <w:rPr>
          <w:rFonts w:ascii="微软雅黑" w:eastAsia="微软雅黑" w:hAnsi="微软雅黑"/>
          <w:szCs w:val="21"/>
          <w:u w:val="single"/>
        </w:rPr>
        <w:tab/>
      </w:r>
      <w:r>
        <w:rPr>
          <w:rFonts w:ascii="微软雅黑" w:eastAsia="微软雅黑" w:hAnsi="微软雅黑"/>
          <w:szCs w:val="21"/>
        </w:rPr>
        <w:t>(</w:t>
      </w:r>
      <w:r>
        <w:rPr>
          <w:rFonts w:ascii="微软雅黑" w:eastAsia="微软雅黑" w:hAnsi="微软雅黑" w:hint="eastAsia"/>
          <w:szCs w:val="21"/>
        </w:rPr>
        <w:t>招标项目名称</w:t>
      </w:r>
      <w:r>
        <w:rPr>
          <w:rFonts w:ascii="微软雅黑" w:eastAsia="微软雅黑" w:hAnsi="微软雅黑"/>
          <w:szCs w:val="21"/>
        </w:rPr>
        <w:t>)</w:t>
      </w:r>
      <w:r>
        <w:rPr>
          <w:rFonts w:ascii="微软雅黑" w:eastAsia="微软雅黑" w:hAnsi="微软雅黑" w:hint="eastAsia"/>
          <w:szCs w:val="21"/>
        </w:rPr>
        <w:t>招标的有关活动，并对</w:t>
      </w:r>
      <w:r>
        <w:rPr>
          <w:rFonts w:ascii="微软雅黑" w:eastAsia="微软雅黑" w:hAnsi="微软雅黑"/>
          <w:szCs w:val="21"/>
          <w:u w:val="single"/>
        </w:rPr>
        <w:tab/>
      </w:r>
      <w:r>
        <w:rPr>
          <w:rFonts w:ascii="微软雅黑" w:eastAsia="微软雅黑" w:hAnsi="微软雅黑" w:hint="eastAsia"/>
          <w:szCs w:val="21"/>
          <w:u w:val="single"/>
        </w:rPr>
        <w:t xml:space="preserve">               </w:t>
      </w:r>
      <w:r>
        <w:rPr>
          <w:rFonts w:ascii="微软雅黑" w:eastAsia="微软雅黑" w:hAnsi="微软雅黑"/>
          <w:szCs w:val="21"/>
          <w:u w:val="single"/>
        </w:rPr>
        <w:tab/>
      </w:r>
      <w:r>
        <w:rPr>
          <w:rFonts w:ascii="微软雅黑" w:eastAsia="微软雅黑" w:hAnsi="微软雅黑"/>
          <w:szCs w:val="21"/>
          <w:u w:val="single"/>
        </w:rPr>
        <w:tab/>
      </w:r>
      <w:r>
        <w:rPr>
          <w:rFonts w:ascii="微软雅黑" w:eastAsia="微软雅黑" w:hAnsi="微软雅黑" w:hint="eastAsia"/>
          <w:szCs w:val="21"/>
        </w:rPr>
        <w:t>进行投标。为此：</w:t>
      </w:r>
    </w:p>
    <w:p w14:paraId="4D2C7593" w14:textId="77777777" w:rsidR="00C4430F" w:rsidRDefault="00717D7D">
      <w:pPr>
        <w:ind w:firstLineChars="200" w:firstLine="420"/>
        <w:rPr>
          <w:rFonts w:ascii="微软雅黑" w:eastAsia="微软雅黑" w:hAnsi="微软雅黑"/>
          <w:szCs w:val="21"/>
        </w:rPr>
      </w:pPr>
      <w:r>
        <w:rPr>
          <w:rFonts w:ascii="微软雅黑" w:eastAsia="微软雅黑" w:hAnsi="微软雅黑"/>
          <w:szCs w:val="21"/>
        </w:rPr>
        <w:t xml:space="preserve">1. </w:t>
      </w:r>
      <w:r>
        <w:rPr>
          <w:rFonts w:ascii="微软雅黑" w:eastAsia="微软雅黑" w:hAnsi="微软雅黑" w:hint="eastAsia"/>
          <w:szCs w:val="21"/>
        </w:rPr>
        <w:t>提供投标须知规定的全部投标文件：投标书正本1份，副本</w:t>
      </w:r>
      <w:r>
        <w:rPr>
          <w:rFonts w:ascii="微软雅黑" w:eastAsia="微软雅黑" w:hAnsi="微软雅黑"/>
          <w:szCs w:val="21"/>
        </w:rPr>
        <w:t>3</w:t>
      </w:r>
      <w:r>
        <w:rPr>
          <w:rFonts w:ascii="微软雅黑" w:eastAsia="微软雅黑" w:hAnsi="微软雅黑" w:hint="eastAsia"/>
          <w:szCs w:val="21"/>
        </w:rPr>
        <w:t>份。</w:t>
      </w:r>
      <w:r>
        <w:rPr>
          <w:rFonts w:ascii="微软雅黑" w:eastAsia="微软雅黑" w:hAnsi="微软雅黑"/>
        </w:rPr>
        <w:t>并在正本内附有对应于投标文件各册内容的电子文件</w:t>
      </w:r>
      <w:r>
        <w:rPr>
          <w:rFonts w:ascii="微软雅黑" w:eastAsia="微软雅黑" w:hAnsi="微软雅黑" w:hint="eastAsia"/>
        </w:rPr>
        <w:t>一</w:t>
      </w:r>
      <w:r>
        <w:rPr>
          <w:rFonts w:ascii="微软雅黑" w:eastAsia="微软雅黑" w:hAnsi="微软雅黑"/>
        </w:rPr>
        <w:t>套（</w:t>
      </w:r>
      <w:r>
        <w:rPr>
          <w:rFonts w:ascii="微软雅黑" w:eastAsia="微软雅黑" w:hAnsi="微软雅黑" w:hint="eastAsia"/>
        </w:rPr>
        <w:t>U</w:t>
      </w:r>
      <w:r>
        <w:rPr>
          <w:rFonts w:ascii="微软雅黑" w:eastAsia="微软雅黑" w:hAnsi="微软雅黑"/>
        </w:rPr>
        <w:t>盘形式）。</w:t>
      </w:r>
    </w:p>
    <w:p w14:paraId="3DA76D42" w14:textId="77777777" w:rsidR="00C4430F" w:rsidRDefault="00717D7D">
      <w:pPr>
        <w:ind w:firstLineChars="200" w:firstLine="420"/>
        <w:rPr>
          <w:rFonts w:ascii="微软雅黑" w:eastAsia="微软雅黑" w:hAnsi="微软雅黑"/>
          <w:szCs w:val="21"/>
        </w:rPr>
      </w:pPr>
      <w:r>
        <w:rPr>
          <w:rFonts w:ascii="微软雅黑" w:eastAsia="微软雅黑" w:hAnsi="微软雅黑"/>
          <w:szCs w:val="21"/>
        </w:rPr>
        <w:t xml:space="preserve">2. </w:t>
      </w:r>
      <w:r>
        <w:rPr>
          <w:rFonts w:ascii="微软雅黑" w:eastAsia="微软雅黑" w:hAnsi="微软雅黑" w:hint="eastAsia"/>
          <w:szCs w:val="21"/>
        </w:rPr>
        <w:t>投标物的总投标价为</w:t>
      </w:r>
      <w:r>
        <w:rPr>
          <w:rFonts w:ascii="微软雅黑" w:eastAsia="微软雅黑" w:hAnsi="微软雅黑"/>
          <w:szCs w:val="21"/>
        </w:rPr>
        <w:t>(</w:t>
      </w:r>
      <w:r>
        <w:rPr>
          <w:rFonts w:ascii="微软雅黑" w:eastAsia="微软雅黑" w:hAnsi="微软雅黑" w:hint="eastAsia"/>
          <w:szCs w:val="21"/>
        </w:rPr>
        <w:t>大写</w:t>
      </w:r>
      <w:r>
        <w:rPr>
          <w:rFonts w:ascii="微软雅黑" w:eastAsia="微软雅黑" w:hAnsi="微软雅黑"/>
          <w:szCs w:val="21"/>
        </w:rPr>
        <w:t>)</w:t>
      </w:r>
      <w:r>
        <w:rPr>
          <w:rFonts w:ascii="微软雅黑" w:eastAsia="微软雅黑" w:hAnsi="微软雅黑" w:hint="eastAsia"/>
          <w:szCs w:val="21"/>
        </w:rPr>
        <w:t>：</w:t>
      </w:r>
      <w:r>
        <w:rPr>
          <w:rFonts w:ascii="微软雅黑" w:eastAsia="微软雅黑" w:hAnsi="微软雅黑"/>
          <w:szCs w:val="21"/>
          <w:u w:val="single"/>
        </w:rPr>
        <w:tab/>
      </w:r>
      <w:r>
        <w:rPr>
          <w:rFonts w:ascii="微软雅黑" w:eastAsia="微软雅黑" w:hAnsi="微软雅黑"/>
          <w:szCs w:val="21"/>
          <w:u w:val="single"/>
        </w:rPr>
        <w:tab/>
      </w:r>
      <w:r>
        <w:rPr>
          <w:rFonts w:ascii="微软雅黑" w:eastAsia="微软雅黑" w:hAnsi="微软雅黑"/>
          <w:szCs w:val="21"/>
          <w:u w:val="single"/>
        </w:rPr>
        <w:tab/>
      </w:r>
      <w:r>
        <w:rPr>
          <w:rFonts w:ascii="微软雅黑" w:eastAsia="微软雅黑" w:hAnsi="微软雅黑"/>
          <w:szCs w:val="21"/>
          <w:u w:val="single"/>
        </w:rPr>
        <w:tab/>
      </w:r>
      <w:r>
        <w:rPr>
          <w:rFonts w:ascii="微软雅黑" w:eastAsia="微软雅黑" w:hAnsi="微软雅黑" w:hint="eastAsia"/>
          <w:szCs w:val="21"/>
        </w:rPr>
        <w:t>元人民币。</w:t>
      </w:r>
    </w:p>
    <w:p w14:paraId="5B17432F" w14:textId="77777777" w:rsidR="00C4430F" w:rsidRDefault="00717D7D">
      <w:pPr>
        <w:ind w:firstLineChars="200" w:firstLine="420"/>
        <w:rPr>
          <w:rFonts w:ascii="微软雅黑" w:eastAsia="微软雅黑" w:hAnsi="微软雅黑"/>
          <w:szCs w:val="21"/>
        </w:rPr>
      </w:pPr>
      <w:r>
        <w:rPr>
          <w:rFonts w:ascii="微软雅黑" w:eastAsia="微软雅黑" w:hAnsi="微软雅黑"/>
          <w:szCs w:val="21"/>
        </w:rPr>
        <w:t xml:space="preserve">3. </w:t>
      </w:r>
      <w:r>
        <w:rPr>
          <w:rFonts w:ascii="微软雅黑" w:eastAsia="微软雅黑" w:hAnsi="微软雅黑" w:hint="eastAsia"/>
          <w:szCs w:val="21"/>
        </w:rPr>
        <w:t>保证遵守招标文件中的有关规定和收费标准。</w:t>
      </w:r>
    </w:p>
    <w:p w14:paraId="2679437C" w14:textId="77777777" w:rsidR="00C4430F" w:rsidRDefault="00717D7D">
      <w:pPr>
        <w:ind w:firstLineChars="200" w:firstLine="420"/>
        <w:rPr>
          <w:rFonts w:ascii="微软雅黑" w:eastAsia="微软雅黑" w:hAnsi="微软雅黑"/>
          <w:szCs w:val="21"/>
        </w:rPr>
      </w:pPr>
      <w:r>
        <w:rPr>
          <w:rFonts w:ascii="微软雅黑" w:eastAsia="微软雅黑" w:hAnsi="微软雅黑"/>
          <w:szCs w:val="21"/>
        </w:rPr>
        <w:t xml:space="preserve">4. </w:t>
      </w:r>
      <w:r>
        <w:rPr>
          <w:rFonts w:ascii="微软雅黑" w:eastAsia="微软雅黑" w:hAnsi="微软雅黑" w:hint="eastAsia"/>
          <w:szCs w:val="21"/>
        </w:rPr>
        <w:t>保证忠实地执行买卖双方所签的经济合同，并承担合同规定的责任义务。</w:t>
      </w:r>
    </w:p>
    <w:p w14:paraId="151EA49F" w14:textId="77777777" w:rsidR="00C4430F" w:rsidRDefault="00717D7D">
      <w:pPr>
        <w:ind w:firstLineChars="200" w:firstLine="420"/>
        <w:rPr>
          <w:rFonts w:ascii="微软雅黑" w:eastAsia="微软雅黑" w:hAnsi="微软雅黑"/>
          <w:szCs w:val="21"/>
        </w:rPr>
      </w:pPr>
      <w:r>
        <w:rPr>
          <w:rFonts w:ascii="微软雅黑" w:eastAsia="微软雅黑" w:hAnsi="微软雅黑"/>
          <w:szCs w:val="21"/>
        </w:rPr>
        <w:t xml:space="preserve">5. </w:t>
      </w:r>
      <w:r>
        <w:rPr>
          <w:rFonts w:ascii="微软雅黑" w:eastAsia="微软雅黑" w:hAnsi="微软雅黑" w:hint="eastAsia"/>
          <w:szCs w:val="21"/>
        </w:rPr>
        <w:t>愿意向贵方提供任何与该项投标有关的数据、情况和技术资料。</w:t>
      </w:r>
    </w:p>
    <w:p w14:paraId="539E208E" w14:textId="77777777" w:rsidR="00C4430F" w:rsidRDefault="00717D7D">
      <w:pPr>
        <w:ind w:firstLineChars="200" w:firstLine="420"/>
        <w:rPr>
          <w:rFonts w:ascii="微软雅黑" w:eastAsia="微软雅黑" w:hAnsi="微软雅黑"/>
          <w:szCs w:val="21"/>
        </w:rPr>
      </w:pPr>
      <w:r>
        <w:rPr>
          <w:rFonts w:ascii="微软雅黑" w:eastAsia="微软雅黑" w:hAnsi="微软雅黑"/>
          <w:szCs w:val="21"/>
        </w:rPr>
        <w:t xml:space="preserve">6. </w:t>
      </w:r>
      <w:r>
        <w:rPr>
          <w:rFonts w:ascii="微软雅黑" w:eastAsia="微软雅黑" w:hAnsi="微软雅黑" w:hint="eastAsia"/>
          <w:szCs w:val="21"/>
        </w:rPr>
        <w:t>本投标自开标之日起</w:t>
      </w:r>
      <w:r>
        <w:rPr>
          <w:rFonts w:ascii="微软雅黑" w:eastAsia="微软雅黑" w:hAnsi="微软雅黑"/>
          <w:szCs w:val="21"/>
          <w:u w:val="single"/>
        </w:rPr>
        <w:tab/>
      </w:r>
      <w:r>
        <w:rPr>
          <w:rFonts w:ascii="微软雅黑" w:eastAsia="微软雅黑" w:hAnsi="微软雅黑"/>
          <w:szCs w:val="21"/>
          <w:u w:val="single"/>
        </w:rPr>
        <w:tab/>
      </w:r>
      <w:r>
        <w:rPr>
          <w:rFonts w:ascii="微软雅黑" w:eastAsia="微软雅黑" w:hAnsi="微软雅黑"/>
          <w:szCs w:val="21"/>
          <w:u w:val="single"/>
        </w:rPr>
        <w:tab/>
      </w:r>
      <w:r>
        <w:rPr>
          <w:rFonts w:ascii="微软雅黑" w:eastAsia="微软雅黑" w:hAnsi="微软雅黑"/>
          <w:szCs w:val="21"/>
          <w:u w:val="single"/>
        </w:rPr>
        <w:tab/>
      </w:r>
      <w:r>
        <w:rPr>
          <w:rFonts w:ascii="微软雅黑" w:eastAsia="微软雅黑" w:hAnsi="微软雅黑" w:hint="eastAsia"/>
          <w:szCs w:val="21"/>
        </w:rPr>
        <w:t>天内有效。</w:t>
      </w:r>
    </w:p>
    <w:p w14:paraId="7453DBA6" w14:textId="77777777" w:rsidR="00C4430F" w:rsidRDefault="00717D7D">
      <w:pPr>
        <w:ind w:firstLineChars="200" w:firstLine="420"/>
        <w:rPr>
          <w:rFonts w:ascii="微软雅黑" w:eastAsia="微软雅黑" w:hAnsi="微软雅黑"/>
          <w:szCs w:val="21"/>
        </w:rPr>
      </w:pPr>
      <w:r>
        <w:rPr>
          <w:rFonts w:ascii="微软雅黑" w:eastAsia="微软雅黑" w:hAnsi="微软雅黑"/>
          <w:szCs w:val="21"/>
        </w:rPr>
        <w:t xml:space="preserve">7. </w:t>
      </w:r>
      <w:r>
        <w:rPr>
          <w:rFonts w:ascii="微软雅黑" w:eastAsia="微软雅黑" w:hAnsi="微软雅黑" w:hint="eastAsia"/>
          <w:szCs w:val="21"/>
        </w:rPr>
        <w:t>与本投标有关的一切往来通讯请寄：</w:t>
      </w:r>
    </w:p>
    <w:p w14:paraId="501E5701" w14:textId="77777777" w:rsidR="00C4430F" w:rsidRDefault="00717D7D">
      <w:pPr>
        <w:ind w:firstLine="420"/>
        <w:rPr>
          <w:rFonts w:ascii="微软雅黑" w:eastAsia="微软雅黑" w:hAnsi="微软雅黑"/>
          <w:szCs w:val="21"/>
          <w:u w:val="single"/>
        </w:rPr>
      </w:pPr>
      <w:r>
        <w:rPr>
          <w:rFonts w:ascii="微软雅黑" w:eastAsia="微软雅黑" w:hAnsi="微软雅黑" w:hint="eastAsia"/>
          <w:szCs w:val="21"/>
        </w:rPr>
        <w:t>地址：</w:t>
      </w:r>
      <w:r>
        <w:rPr>
          <w:rFonts w:ascii="微软雅黑" w:eastAsia="微软雅黑" w:hAnsi="微软雅黑"/>
          <w:szCs w:val="21"/>
          <w:u w:val="single"/>
        </w:rPr>
        <w:tab/>
      </w:r>
      <w:r>
        <w:rPr>
          <w:rFonts w:ascii="微软雅黑" w:eastAsia="微软雅黑" w:hAnsi="微软雅黑"/>
          <w:szCs w:val="21"/>
          <w:u w:val="single"/>
        </w:rPr>
        <w:tab/>
      </w:r>
      <w:r>
        <w:rPr>
          <w:rFonts w:ascii="微软雅黑" w:eastAsia="微软雅黑" w:hAnsi="微软雅黑"/>
          <w:szCs w:val="21"/>
          <w:u w:val="single"/>
        </w:rPr>
        <w:tab/>
      </w:r>
      <w:r>
        <w:rPr>
          <w:rFonts w:ascii="微软雅黑" w:eastAsia="微软雅黑" w:hAnsi="微软雅黑"/>
          <w:szCs w:val="21"/>
          <w:u w:val="single"/>
        </w:rPr>
        <w:tab/>
      </w:r>
      <w:r>
        <w:rPr>
          <w:rFonts w:ascii="微软雅黑" w:eastAsia="微软雅黑" w:hAnsi="微软雅黑"/>
          <w:szCs w:val="21"/>
          <w:u w:val="single"/>
        </w:rPr>
        <w:tab/>
      </w:r>
      <w:r>
        <w:rPr>
          <w:rFonts w:ascii="微软雅黑" w:eastAsia="微软雅黑" w:hAnsi="微软雅黑"/>
          <w:szCs w:val="21"/>
          <w:u w:val="single"/>
        </w:rPr>
        <w:tab/>
      </w:r>
      <w:r>
        <w:rPr>
          <w:rFonts w:ascii="微软雅黑" w:eastAsia="微软雅黑" w:hAnsi="微软雅黑"/>
          <w:szCs w:val="21"/>
          <w:u w:val="single"/>
        </w:rPr>
        <w:tab/>
      </w:r>
      <w:r>
        <w:rPr>
          <w:rFonts w:ascii="微软雅黑" w:eastAsia="微软雅黑" w:hAnsi="微软雅黑"/>
          <w:szCs w:val="21"/>
          <w:u w:val="single"/>
        </w:rPr>
        <w:tab/>
      </w:r>
      <w:r>
        <w:rPr>
          <w:rFonts w:ascii="微软雅黑" w:eastAsia="微软雅黑" w:hAnsi="微软雅黑"/>
          <w:szCs w:val="21"/>
          <w:u w:val="single"/>
        </w:rPr>
        <w:tab/>
      </w:r>
      <w:r>
        <w:rPr>
          <w:rFonts w:ascii="微软雅黑" w:eastAsia="微软雅黑" w:hAnsi="微软雅黑"/>
          <w:szCs w:val="21"/>
          <w:u w:val="single"/>
        </w:rPr>
        <w:tab/>
      </w:r>
      <w:r>
        <w:rPr>
          <w:rFonts w:ascii="微软雅黑" w:eastAsia="微软雅黑" w:hAnsi="微软雅黑"/>
          <w:szCs w:val="21"/>
          <w:u w:val="single"/>
        </w:rPr>
        <w:tab/>
      </w:r>
      <w:r>
        <w:rPr>
          <w:rFonts w:ascii="微软雅黑" w:eastAsia="微软雅黑" w:hAnsi="微软雅黑"/>
          <w:szCs w:val="21"/>
          <w:u w:val="single"/>
        </w:rPr>
        <w:tab/>
      </w:r>
      <w:r>
        <w:rPr>
          <w:rFonts w:ascii="微软雅黑" w:eastAsia="微软雅黑" w:hAnsi="微软雅黑"/>
          <w:szCs w:val="21"/>
          <w:u w:val="single"/>
        </w:rPr>
        <w:tab/>
      </w:r>
      <w:r>
        <w:rPr>
          <w:rFonts w:ascii="微软雅黑" w:eastAsia="微软雅黑" w:hAnsi="微软雅黑"/>
          <w:szCs w:val="21"/>
          <w:u w:val="single"/>
        </w:rPr>
        <w:tab/>
      </w:r>
      <w:r>
        <w:rPr>
          <w:rFonts w:ascii="微软雅黑" w:eastAsia="微软雅黑" w:hAnsi="微软雅黑"/>
          <w:szCs w:val="21"/>
          <w:u w:val="single"/>
        </w:rPr>
        <w:tab/>
      </w:r>
    </w:p>
    <w:p w14:paraId="36FCAA30" w14:textId="77777777" w:rsidR="00C4430F" w:rsidRDefault="00717D7D">
      <w:pPr>
        <w:ind w:firstLine="420"/>
        <w:rPr>
          <w:rFonts w:ascii="微软雅黑" w:eastAsia="微软雅黑" w:hAnsi="微软雅黑"/>
          <w:szCs w:val="21"/>
        </w:rPr>
      </w:pPr>
      <w:r>
        <w:rPr>
          <w:rFonts w:ascii="微软雅黑" w:eastAsia="微软雅黑" w:hAnsi="微软雅黑" w:hint="eastAsia"/>
          <w:szCs w:val="21"/>
        </w:rPr>
        <w:t>邮编：</w:t>
      </w:r>
      <w:r>
        <w:rPr>
          <w:rFonts w:ascii="微软雅黑" w:eastAsia="微软雅黑" w:hAnsi="微软雅黑"/>
          <w:szCs w:val="21"/>
          <w:u w:val="single"/>
        </w:rPr>
        <w:tab/>
      </w:r>
      <w:r>
        <w:rPr>
          <w:rFonts w:ascii="微软雅黑" w:eastAsia="微软雅黑" w:hAnsi="微软雅黑"/>
          <w:szCs w:val="21"/>
          <w:u w:val="single"/>
        </w:rPr>
        <w:tab/>
      </w:r>
      <w:r>
        <w:rPr>
          <w:rFonts w:ascii="微软雅黑" w:eastAsia="微软雅黑" w:hAnsi="微软雅黑"/>
          <w:szCs w:val="21"/>
          <w:u w:val="single"/>
        </w:rPr>
        <w:tab/>
      </w:r>
      <w:r>
        <w:rPr>
          <w:rFonts w:ascii="微软雅黑" w:eastAsia="微软雅黑" w:hAnsi="微软雅黑"/>
          <w:szCs w:val="21"/>
          <w:u w:val="single"/>
        </w:rPr>
        <w:tab/>
      </w:r>
      <w:r>
        <w:rPr>
          <w:rFonts w:ascii="微软雅黑" w:eastAsia="微软雅黑" w:hAnsi="微软雅黑"/>
          <w:szCs w:val="21"/>
          <w:u w:val="single"/>
        </w:rPr>
        <w:tab/>
      </w:r>
      <w:r>
        <w:rPr>
          <w:rFonts w:ascii="微软雅黑" w:eastAsia="微软雅黑" w:hAnsi="微软雅黑"/>
          <w:szCs w:val="21"/>
          <w:u w:val="single"/>
        </w:rPr>
        <w:tab/>
      </w:r>
      <w:r>
        <w:rPr>
          <w:rFonts w:ascii="微软雅黑" w:eastAsia="微软雅黑" w:hAnsi="微软雅黑"/>
          <w:szCs w:val="21"/>
          <w:u w:val="single"/>
        </w:rPr>
        <w:tab/>
      </w:r>
      <w:r>
        <w:rPr>
          <w:rFonts w:ascii="微软雅黑" w:eastAsia="微软雅黑" w:hAnsi="微软雅黑" w:hint="eastAsia"/>
          <w:szCs w:val="21"/>
        </w:rPr>
        <w:t>电话：</w:t>
      </w:r>
      <w:r>
        <w:rPr>
          <w:rFonts w:ascii="微软雅黑" w:eastAsia="微软雅黑" w:hAnsi="微软雅黑"/>
          <w:szCs w:val="21"/>
          <w:u w:val="single"/>
        </w:rPr>
        <w:tab/>
      </w:r>
      <w:r>
        <w:rPr>
          <w:rFonts w:ascii="微软雅黑" w:eastAsia="微软雅黑" w:hAnsi="微软雅黑"/>
          <w:szCs w:val="21"/>
          <w:u w:val="single"/>
        </w:rPr>
        <w:tab/>
      </w:r>
      <w:r>
        <w:rPr>
          <w:rFonts w:ascii="微软雅黑" w:eastAsia="微软雅黑" w:hAnsi="微软雅黑"/>
          <w:szCs w:val="21"/>
          <w:u w:val="single"/>
        </w:rPr>
        <w:tab/>
      </w:r>
      <w:r>
        <w:rPr>
          <w:rFonts w:ascii="微软雅黑" w:eastAsia="微软雅黑" w:hAnsi="微软雅黑"/>
          <w:szCs w:val="21"/>
          <w:u w:val="single"/>
        </w:rPr>
        <w:tab/>
      </w:r>
      <w:r>
        <w:rPr>
          <w:rFonts w:ascii="微软雅黑" w:eastAsia="微软雅黑" w:hAnsi="微软雅黑"/>
          <w:szCs w:val="21"/>
          <w:u w:val="single"/>
        </w:rPr>
        <w:tab/>
      </w:r>
      <w:r>
        <w:rPr>
          <w:rFonts w:ascii="微软雅黑" w:eastAsia="微软雅黑" w:hAnsi="微软雅黑"/>
          <w:szCs w:val="21"/>
          <w:u w:val="single"/>
        </w:rPr>
        <w:tab/>
      </w:r>
      <w:r>
        <w:rPr>
          <w:rFonts w:ascii="微软雅黑" w:eastAsia="微软雅黑" w:hAnsi="微软雅黑"/>
          <w:szCs w:val="21"/>
          <w:u w:val="single"/>
        </w:rPr>
        <w:tab/>
      </w:r>
    </w:p>
    <w:p w14:paraId="1619D1B3" w14:textId="77777777" w:rsidR="00C4430F" w:rsidRDefault="00717D7D">
      <w:pPr>
        <w:ind w:firstLine="420"/>
        <w:rPr>
          <w:rFonts w:ascii="微软雅黑" w:eastAsia="微软雅黑" w:hAnsi="微软雅黑"/>
          <w:szCs w:val="21"/>
        </w:rPr>
      </w:pPr>
      <w:r>
        <w:rPr>
          <w:rFonts w:ascii="微软雅黑" w:eastAsia="微软雅黑" w:hAnsi="微软雅黑" w:hint="eastAsia"/>
          <w:szCs w:val="21"/>
        </w:rPr>
        <w:t>传真：</w:t>
      </w:r>
      <w:r>
        <w:rPr>
          <w:rFonts w:ascii="微软雅黑" w:eastAsia="微软雅黑" w:hAnsi="微软雅黑"/>
          <w:szCs w:val="21"/>
          <w:u w:val="single"/>
        </w:rPr>
        <w:tab/>
      </w:r>
      <w:r>
        <w:rPr>
          <w:rFonts w:ascii="微软雅黑" w:eastAsia="微软雅黑" w:hAnsi="微软雅黑"/>
          <w:szCs w:val="21"/>
          <w:u w:val="single"/>
        </w:rPr>
        <w:tab/>
      </w:r>
      <w:r>
        <w:rPr>
          <w:rFonts w:ascii="微软雅黑" w:eastAsia="微软雅黑" w:hAnsi="微软雅黑"/>
          <w:szCs w:val="21"/>
          <w:u w:val="single"/>
        </w:rPr>
        <w:tab/>
      </w:r>
      <w:r>
        <w:rPr>
          <w:rFonts w:ascii="微软雅黑" w:eastAsia="微软雅黑" w:hAnsi="微软雅黑"/>
          <w:szCs w:val="21"/>
          <w:u w:val="single"/>
        </w:rPr>
        <w:tab/>
      </w:r>
      <w:r>
        <w:rPr>
          <w:rFonts w:ascii="微软雅黑" w:eastAsia="微软雅黑" w:hAnsi="微软雅黑"/>
          <w:szCs w:val="21"/>
          <w:u w:val="single"/>
        </w:rPr>
        <w:tab/>
      </w:r>
      <w:r>
        <w:rPr>
          <w:rFonts w:ascii="微软雅黑" w:eastAsia="微软雅黑" w:hAnsi="微软雅黑"/>
          <w:szCs w:val="21"/>
          <w:u w:val="single"/>
        </w:rPr>
        <w:tab/>
      </w:r>
      <w:r>
        <w:rPr>
          <w:rFonts w:ascii="微软雅黑" w:eastAsia="微软雅黑" w:hAnsi="微软雅黑"/>
          <w:szCs w:val="21"/>
          <w:u w:val="single"/>
        </w:rPr>
        <w:tab/>
      </w:r>
    </w:p>
    <w:p w14:paraId="778E86D5" w14:textId="77777777" w:rsidR="00C4430F" w:rsidRDefault="00C4430F">
      <w:pPr>
        <w:ind w:left="4675" w:firstLine="425"/>
        <w:rPr>
          <w:rFonts w:ascii="微软雅黑" w:eastAsia="微软雅黑" w:hAnsi="微软雅黑"/>
          <w:szCs w:val="21"/>
        </w:rPr>
      </w:pPr>
    </w:p>
    <w:p w14:paraId="31D78C2C" w14:textId="77777777" w:rsidR="00C4430F" w:rsidRDefault="00717D7D">
      <w:pPr>
        <w:ind w:left="4675" w:firstLine="425"/>
        <w:rPr>
          <w:rFonts w:ascii="微软雅黑" w:eastAsia="微软雅黑" w:hAnsi="微软雅黑"/>
          <w:szCs w:val="21"/>
        </w:rPr>
      </w:pPr>
      <w:r>
        <w:rPr>
          <w:rFonts w:ascii="微软雅黑" w:eastAsia="微软雅黑" w:hAnsi="微软雅黑" w:hint="eastAsia"/>
          <w:szCs w:val="21"/>
        </w:rPr>
        <w:t>投标单位</w:t>
      </w:r>
      <w:r>
        <w:rPr>
          <w:rFonts w:ascii="微软雅黑" w:eastAsia="微软雅黑" w:hAnsi="微软雅黑"/>
          <w:szCs w:val="21"/>
        </w:rPr>
        <w:t>(</w:t>
      </w:r>
      <w:r>
        <w:rPr>
          <w:rFonts w:ascii="微软雅黑" w:eastAsia="微软雅黑" w:hAnsi="微软雅黑" w:hint="eastAsia"/>
          <w:szCs w:val="21"/>
        </w:rPr>
        <w:t>盖章</w:t>
      </w:r>
      <w:r>
        <w:rPr>
          <w:rFonts w:ascii="微软雅黑" w:eastAsia="微软雅黑" w:hAnsi="微软雅黑"/>
          <w:szCs w:val="21"/>
        </w:rPr>
        <w:t>)</w:t>
      </w:r>
      <w:r>
        <w:rPr>
          <w:rFonts w:ascii="微软雅黑" w:eastAsia="微软雅黑" w:hAnsi="微软雅黑" w:hint="eastAsia"/>
          <w:szCs w:val="21"/>
        </w:rPr>
        <w:t>：</w:t>
      </w:r>
    </w:p>
    <w:p w14:paraId="352931F3" w14:textId="77777777" w:rsidR="00C4430F" w:rsidRDefault="00C4430F">
      <w:pPr>
        <w:ind w:left="4675" w:firstLine="425"/>
        <w:rPr>
          <w:rFonts w:ascii="微软雅黑" w:eastAsia="微软雅黑" w:hAnsi="微软雅黑"/>
          <w:szCs w:val="21"/>
        </w:rPr>
      </w:pPr>
    </w:p>
    <w:p w14:paraId="086E1970" w14:textId="77777777" w:rsidR="00C4430F" w:rsidRDefault="00717D7D">
      <w:pPr>
        <w:ind w:left="4675" w:firstLine="425"/>
        <w:rPr>
          <w:rFonts w:ascii="微软雅黑" w:eastAsia="微软雅黑" w:hAnsi="微软雅黑"/>
          <w:szCs w:val="21"/>
        </w:rPr>
      </w:pPr>
      <w:r>
        <w:rPr>
          <w:rFonts w:ascii="微软雅黑" w:eastAsia="微软雅黑" w:hAnsi="微软雅黑" w:hint="eastAsia"/>
          <w:szCs w:val="21"/>
        </w:rPr>
        <w:t>全权代表</w:t>
      </w:r>
      <w:r>
        <w:rPr>
          <w:rFonts w:ascii="微软雅黑" w:eastAsia="微软雅黑" w:hAnsi="微软雅黑"/>
          <w:szCs w:val="21"/>
        </w:rPr>
        <w:t>(</w:t>
      </w:r>
      <w:r>
        <w:rPr>
          <w:rFonts w:ascii="微软雅黑" w:eastAsia="微软雅黑" w:hAnsi="微软雅黑" w:hint="eastAsia"/>
          <w:szCs w:val="21"/>
        </w:rPr>
        <w:t>签字</w:t>
      </w:r>
      <w:r>
        <w:rPr>
          <w:rFonts w:ascii="微软雅黑" w:eastAsia="微软雅黑" w:hAnsi="微软雅黑"/>
          <w:szCs w:val="21"/>
        </w:rPr>
        <w:t>)</w:t>
      </w:r>
      <w:r>
        <w:rPr>
          <w:rFonts w:ascii="微软雅黑" w:eastAsia="微软雅黑" w:hAnsi="微软雅黑" w:hint="eastAsia"/>
          <w:szCs w:val="21"/>
        </w:rPr>
        <w:t>：</w:t>
      </w:r>
    </w:p>
    <w:p w14:paraId="02D28F38" w14:textId="77777777" w:rsidR="00C4430F" w:rsidRDefault="00C4430F">
      <w:pPr>
        <w:ind w:left="4675" w:firstLine="425"/>
        <w:rPr>
          <w:rFonts w:ascii="微软雅黑" w:eastAsia="微软雅黑" w:hAnsi="微软雅黑"/>
          <w:szCs w:val="21"/>
        </w:rPr>
      </w:pPr>
    </w:p>
    <w:p w14:paraId="62CD0D4A" w14:textId="77777777" w:rsidR="00C4430F" w:rsidRDefault="00717D7D">
      <w:pPr>
        <w:ind w:left="4675" w:firstLine="425"/>
        <w:rPr>
          <w:rFonts w:ascii="微软雅黑" w:eastAsia="微软雅黑" w:hAnsi="微软雅黑"/>
          <w:szCs w:val="21"/>
        </w:rPr>
      </w:pPr>
      <w:r>
        <w:rPr>
          <w:rFonts w:ascii="微软雅黑" w:eastAsia="微软雅黑" w:hAnsi="微软雅黑" w:hint="eastAsia"/>
          <w:szCs w:val="21"/>
        </w:rPr>
        <w:t>日</w:t>
      </w:r>
      <w:r>
        <w:rPr>
          <w:rFonts w:ascii="微软雅黑" w:eastAsia="微软雅黑" w:hAnsi="微软雅黑"/>
          <w:szCs w:val="21"/>
        </w:rPr>
        <w:t xml:space="preserve">  </w:t>
      </w:r>
      <w:r>
        <w:rPr>
          <w:rFonts w:ascii="微软雅黑" w:eastAsia="微软雅黑" w:hAnsi="微软雅黑" w:hint="eastAsia"/>
          <w:szCs w:val="21"/>
        </w:rPr>
        <w:t>期：</w:t>
      </w:r>
    </w:p>
    <w:p w14:paraId="6F83C7B1" w14:textId="77777777" w:rsidR="00C4430F" w:rsidRDefault="00717D7D">
      <w:pPr>
        <w:pStyle w:val="2"/>
        <w:numPr>
          <w:ilvl w:val="0"/>
          <w:numId w:val="0"/>
        </w:numPr>
        <w:rPr>
          <w:rFonts w:ascii="微软雅黑" w:eastAsia="微软雅黑" w:hAnsi="微软雅黑"/>
          <w:b w:val="0"/>
        </w:rPr>
      </w:pPr>
      <w:bookmarkStart w:id="34" w:name="_Toc354473730"/>
      <w:bookmarkStart w:id="35" w:name="_Toc469307449"/>
      <w:bookmarkStart w:id="36" w:name="_Toc463773798"/>
      <w:r>
        <w:rPr>
          <w:rFonts w:ascii="微软雅黑" w:eastAsia="微软雅黑" w:hAnsi="微软雅黑"/>
        </w:rPr>
        <w:lastRenderedPageBreak/>
        <w:t>附件</w:t>
      </w:r>
      <w:r>
        <w:rPr>
          <w:rFonts w:ascii="微软雅黑" w:eastAsia="微软雅黑" w:hAnsi="微软雅黑" w:hint="eastAsia"/>
        </w:rPr>
        <w:t>二</w:t>
      </w:r>
      <w:r>
        <w:rPr>
          <w:rFonts w:ascii="微软雅黑" w:eastAsia="微软雅黑" w:hAnsi="微软雅黑"/>
        </w:rPr>
        <w:t>：开标一览表</w:t>
      </w:r>
      <w:bookmarkEnd w:id="34"/>
      <w:bookmarkEnd w:id="35"/>
      <w:bookmarkEnd w:id="36"/>
    </w:p>
    <w:p w14:paraId="2D90D327" w14:textId="77777777" w:rsidR="00C4430F" w:rsidRDefault="00717D7D">
      <w:pPr>
        <w:pStyle w:val="afc"/>
        <w:tabs>
          <w:tab w:val="left" w:pos="3815"/>
          <w:tab w:val="center" w:pos="6980"/>
        </w:tabs>
        <w:snapToGrid w:val="0"/>
        <w:jc w:val="center"/>
        <w:rPr>
          <w:rFonts w:ascii="微软雅黑" w:eastAsia="微软雅黑" w:hAnsi="微软雅黑"/>
          <w:b/>
          <w:sz w:val="32"/>
        </w:rPr>
      </w:pPr>
      <w:r>
        <w:rPr>
          <w:rStyle w:val="aff4"/>
          <w:rFonts w:ascii="微软雅黑" w:eastAsia="微软雅黑" w:hAnsi="微软雅黑"/>
          <w:sz w:val="32"/>
        </w:rPr>
        <w:t xml:space="preserve">开　标　</w:t>
      </w:r>
      <w:proofErr w:type="gramStart"/>
      <w:r>
        <w:rPr>
          <w:rStyle w:val="aff4"/>
          <w:rFonts w:ascii="微软雅黑" w:eastAsia="微软雅黑" w:hAnsi="微软雅黑"/>
          <w:sz w:val="32"/>
        </w:rPr>
        <w:t>一</w:t>
      </w:r>
      <w:proofErr w:type="gramEnd"/>
      <w:r>
        <w:rPr>
          <w:rStyle w:val="aff4"/>
          <w:rFonts w:ascii="微软雅黑" w:eastAsia="微软雅黑" w:hAnsi="微软雅黑"/>
          <w:sz w:val="32"/>
        </w:rPr>
        <w:t xml:space="preserve">　</w:t>
      </w:r>
      <w:proofErr w:type="gramStart"/>
      <w:r>
        <w:rPr>
          <w:rStyle w:val="aff4"/>
          <w:rFonts w:ascii="微软雅黑" w:eastAsia="微软雅黑" w:hAnsi="微软雅黑"/>
          <w:sz w:val="32"/>
        </w:rPr>
        <w:t>览</w:t>
      </w:r>
      <w:proofErr w:type="gramEnd"/>
      <w:r>
        <w:rPr>
          <w:rStyle w:val="aff4"/>
          <w:rFonts w:ascii="微软雅黑" w:eastAsia="微软雅黑" w:hAnsi="微软雅黑"/>
          <w:sz w:val="32"/>
        </w:rPr>
        <w:t xml:space="preserve">　表</w:t>
      </w:r>
    </w:p>
    <w:p w14:paraId="280150C4" w14:textId="77777777" w:rsidR="00C4430F" w:rsidRDefault="00717D7D">
      <w:pPr>
        <w:pStyle w:val="Default"/>
        <w:spacing w:line="360" w:lineRule="auto"/>
        <w:ind w:left="1470" w:hanging="1470"/>
        <w:jc w:val="both"/>
        <w:rPr>
          <w:rFonts w:ascii="微软雅黑" w:eastAsia="微软雅黑" w:hAnsi="微软雅黑" w:cs="Times New Roman"/>
          <w:color w:val="auto"/>
          <w:sz w:val="21"/>
          <w:szCs w:val="21"/>
        </w:rPr>
      </w:pPr>
      <w:r>
        <w:rPr>
          <w:rFonts w:ascii="微软雅黑" w:eastAsia="微软雅黑" w:hAnsi="微软雅黑" w:cs="Times New Roman"/>
          <w:color w:val="auto"/>
          <w:sz w:val="21"/>
          <w:szCs w:val="21"/>
        </w:rPr>
        <w:t>项目名称：</w:t>
      </w:r>
      <w:r>
        <w:rPr>
          <w:rFonts w:ascii="微软雅黑" w:eastAsia="微软雅黑" w:hAnsi="微软雅黑" w:cs="Times New Roman"/>
          <w:color w:val="auto"/>
          <w:sz w:val="21"/>
          <w:szCs w:val="21"/>
          <w:u w:val="single"/>
        </w:rPr>
        <w:tab/>
      </w:r>
      <w:r>
        <w:rPr>
          <w:rFonts w:ascii="微软雅黑" w:eastAsia="微软雅黑" w:hAnsi="微软雅黑" w:cs="Times New Roman" w:hint="eastAsia"/>
          <w:color w:val="auto"/>
          <w:sz w:val="21"/>
          <w:szCs w:val="21"/>
          <w:u w:val="single"/>
        </w:rPr>
        <w:t xml:space="preserve">                         </w:t>
      </w:r>
      <w:r>
        <w:rPr>
          <w:rFonts w:ascii="微软雅黑" w:eastAsia="微软雅黑" w:hAnsi="微软雅黑" w:cs="Times New Roman"/>
          <w:color w:val="auto"/>
          <w:sz w:val="21"/>
          <w:szCs w:val="21"/>
          <w:u w:val="single"/>
        </w:rPr>
        <w:tab/>
      </w:r>
    </w:p>
    <w:p w14:paraId="558441A0" w14:textId="77777777" w:rsidR="00C4430F" w:rsidRDefault="00717D7D">
      <w:pPr>
        <w:pStyle w:val="Default"/>
        <w:tabs>
          <w:tab w:val="left" w:pos="5130"/>
        </w:tabs>
        <w:spacing w:afterLines="50" w:after="120" w:line="360" w:lineRule="auto"/>
        <w:ind w:left="1470" w:hanging="1470"/>
        <w:jc w:val="both"/>
        <w:rPr>
          <w:rFonts w:ascii="微软雅黑" w:eastAsia="微软雅黑" w:hAnsi="微软雅黑" w:cs="Times New Roman"/>
          <w:color w:val="auto"/>
          <w:sz w:val="21"/>
          <w:szCs w:val="21"/>
        </w:rPr>
      </w:pPr>
      <w:r>
        <w:rPr>
          <w:rFonts w:ascii="微软雅黑" w:eastAsia="微软雅黑" w:hAnsi="微软雅黑" w:cs="Times New Roman"/>
          <w:color w:val="auto"/>
          <w:sz w:val="21"/>
          <w:szCs w:val="21"/>
        </w:rPr>
        <w:t>投标单位：</w:t>
      </w:r>
      <w:r>
        <w:rPr>
          <w:rFonts w:ascii="微软雅黑" w:eastAsia="微软雅黑" w:hAnsi="微软雅黑" w:cs="Times New Roman"/>
          <w:color w:val="auto"/>
          <w:sz w:val="21"/>
          <w:szCs w:val="21"/>
          <w:u w:val="single"/>
        </w:rPr>
        <w:tab/>
      </w:r>
      <w:r>
        <w:rPr>
          <w:rFonts w:ascii="微软雅黑" w:eastAsia="微软雅黑" w:hAnsi="微软雅黑" w:cs="Times New Roman"/>
          <w:color w:val="auto"/>
          <w:sz w:val="21"/>
          <w:szCs w:val="21"/>
          <w:u w:val="single"/>
        </w:rPr>
        <w:tab/>
      </w:r>
      <w:r>
        <w:rPr>
          <w:rFonts w:ascii="微软雅黑" w:eastAsia="微软雅黑" w:hAnsi="微软雅黑" w:cs="Times New Roman"/>
          <w:color w:val="auto"/>
          <w:sz w:val="21"/>
          <w:szCs w:val="21"/>
        </w:rPr>
        <w:t xml:space="preserve">　      价格单位：（人民币）元 </w:t>
      </w:r>
    </w:p>
    <w:tbl>
      <w:tblPr>
        <w:tblW w:w="9528" w:type="dxa"/>
        <w:tblInd w:w="108" w:type="dxa"/>
        <w:tblBorders>
          <w:top w:val="double" w:sz="4" w:space="0" w:color="auto"/>
          <w:left w:val="double" w:sz="4" w:space="0" w:color="auto"/>
          <w:bottom w:val="double" w:sz="4" w:space="0" w:color="auto"/>
          <w:right w:val="double" w:sz="4" w:space="0" w:color="auto"/>
          <w:insideH w:val="single" w:sz="6" w:space="0" w:color="000000"/>
          <w:insideV w:val="single" w:sz="6" w:space="0" w:color="000000"/>
        </w:tblBorders>
        <w:tblLayout w:type="fixed"/>
        <w:tblLook w:val="04A0" w:firstRow="1" w:lastRow="0" w:firstColumn="1" w:lastColumn="0" w:noHBand="0" w:noVBand="1"/>
      </w:tblPr>
      <w:tblGrid>
        <w:gridCol w:w="900"/>
        <w:gridCol w:w="1200"/>
        <w:gridCol w:w="1444"/>
        <w:gridCol w:w="1406"/>
        <w:gridCol w:w="3414"/>
        <w:gridCol w:w="1164"/>
      </w:tblGrid>
      <w:tr w:rsidR="00C4430F" w14:paraId="21C41E5C" w14:textId="77777777">
        <w:trPr>
          <w:trHeight w:val="239"/>
        </w:trPr>
        <w:tc>
          <w:tcPr>
            <w:tcW w:w="900" w:type="dxa"/>
            <w:vAlign w:val="center"/>
          </w:tcPr>
          <w:p w14:paraId="4DD66978" w14:textId="77777777" w:rsidR="00C4430F" w:rsidRDefault="00717D7D">
            <w:pPr>
              <w:pStyle w:val="Default"/>
              <w:ind w:left="1476" w:hanging="1476"/>
              <w:jc w:val="center"/>
              <w:rPr>
                <w:rFonts w:ascii="微软雅黑" w:eastAsia="微软雅黑" w:hAnsi="微软雅黑" w:cs="Times New Roman"/>
                <w:b/>
                <w:color w:val="auto"/>
                <w:sz w:val="21"/>
                <w:szCs w:val="21"/>
              </w:rPr>
            </w:pPr>
            <w:r>
              <w:rPr>
                <w:rFonts w:ascii="微软雅黑" w:eastAsia="微软雅黑" w:hAnsi="微软雅黑" w:cs="Times New Roman"/>
                <w:b/>
                <w:color w:val="auto"/>
                <w:sz w:val="21"/>
                <w:szCs w:val="21"/>
              </w:rPr>
              <w:t>序号</w:t>
            </w:r>
          </w:p>
        </w:tc>
        <w:tc>
          <w:tcPr>
            <w:tcW w:w="1200" w:type="dxa"/>
            <w:tcBorders>
              <w:right w:val="single" w:sz="4" w:space="0" w:color="auto"/>
            </w:tcBorders>
            <w:vAlign w:val="center"/>
          </w:tcPr>
          <w:p w14:paraId="35991256" w14:textId="77777777" w:rsidR="00C4430F" w:rsidRDefault="00717D7D">
            <w:pPr>
              <w:pStyle w:val="Default"/>
              <w:jc w:val="center"/>
              <w:rPr>
                <w:rFonts w:ascii="微软雅黑" w:eastAsia="微软雅黑" w:hAnsi="微软雅黑" w:cs="Times New Roman"/>
                <w:b/>
                <w:color w:val="auto"/>
                <w:sz w:val="21"/>
                <w:szCs w:val="21"/>
              </w:rPr>
            </w:pPr>
            <w:r>
              <w:rPr>
                <w:rFonts w:ascii="微软雅黑" w:eastAsia="微软雅黑" w:hAnsi="微软雅黑" w:cs="Times New Roman"/>
                <w:b/>
                <w:color w:val="auto"/>
                <w:sz w:val="21"/>
                <w:szCs w:val="21"/>
              </w:rPr>
              <w:t>项目名称</w:t>
            </w:r>
          </w:p>
        </w:tc>
        <w:tc>
          <w:tcPr>
            <w:tcW w:w="1444" w:type="dxa"/>
            <w:tcBorders>
              <w:left w:val="single" w:sz="4" w:space="0" w:color="auto"/>
              <w:right w:val="single" w:sz="4" w:space="0" w:color="auto"/>
            </w:tcBorders>
            <w:vAlign w:val="center"/>
          </w:tcPr>
          <w:p w14:paraId="4C613CBE" w14:textId="77777777" w:rsidR="00C4430F" w:rsidRDefault="00717D7D">
            <w:pPr>
              <w:pStyle w:val="Default"/>
              <w:jc w:val="center"/>
              <w:rPr>
                <w:rFonts w:ascii="微软雅黑" w:eastAsia="微软雅黑" w:hAnsi="微软雅黑" w:cs="Times New Roman"/>
                <w:b/>
                <w:color w:val="auto"/>
                <w:sz w:val="21"/>
                <w:szCs w:val="21"/>
              </w:rPr>
            </w:pPr>
            <w:r>
              <w:rPr>
                <w:rFonts w:ascii="微软雅黑" w:eastAsia="微软雅黑" w:hAnsi="微软雅黑" w:cs="Times New Roman" w:hint="eastAsia"/>
                <w:b/>
                <w:color w:val="auto"/>
                <w:sz w:val="21"/>
                <w:szCs w:val="21"/>
              </w:rPr>
              <w:t>含税</w:t>
            </w:r>
            <w:r>
              <w:rPr>
                <w:rFonts w:ascii="微软雅黑" w:eastAsia="微软雅黑" w:hAnsi="微软雅黑" w:cs="Times New Roman"/>
                <w:b/>
                <w:color w:val="auto"/>
                <w:sz w:val="21"/>
                <w:szCs w:val="21"/>
              </w:rPr>
              <w:t>金额</w:t>
            </w:r>
          </w:p>
        </w:tc>
        <w:tc>
          <w:tcPr>
            <w:tcW w:w="1406" w:type="dxa"/>
            <w:tcBorders>
              <w:left w:val="single" w:sz="4" w:space="0" w:color="auto"/>
            </w:tcBorders>
            <w:vAlign w:val="center"/>
          </w:tcPr>
          <w:p w14:paraId="49641426" w14:textId="77777777" w:rsidR="00C4430F" w:rsidRDefault="00717D7D">
            <w:pPr>
              <w:pStyle w:val="Default"/>
              <w:jc w:val="center"/>
              <w:rPr>
                <w:rFonts w:ascii="微软雅黑" w:eastAsia="微软雅黑" w:hAnsi="微软雅黑" w:cs="Times New Roman"/>
                <w:b/>
                <w:color w:val="auto"/>
                <w:sz w:val="21"/>
                <w:szCs w:val="21"/>
              </w:rPr>
            </w:pPr>
            <w:r>
              <w:rPr>
                <w:rFonts w:ascii="微软雅黑" w:eastAsia="微软雅黑" w:hAnsi="微软雅黑" w:cs="Times New Roman" w:hint="eastAsia"/>
                <w:b/>
                <w:color w:val="auto"/>
                <w:sz w:val="21"/>
                <w:szCs w:val="21"/>
              </w:rPr>
              <w:t>税率</w:t>
            </w:r>
          </w:p>
        </w:tc>
        <w:tc>
          <w:tcPr>
            <w:tcW w:w="3414" w:type="dxa"/>
            <w:tcBorders>
              <w:right w:val="single" w:sz="4" w:space="0" w:color="auto"/>
            </w:tcBorders>
          </w:tcPr>
          <w:p w14:paraId="1F65C874" w14:textId="77777777" w:rsidR="00C4430F" w:rsidRDefault="00717D7D">
            <w:pPr>
              <w:pStyle w:val="Default"/>
              <w:ind w:left="1476" w:hanging="1476"/>
              <w:jc w:val="center"/>
              <w:rPr>
                <w:rFonts w:ascii="微软雅黑" w:eastAsia="微软雅黑" w:hAnsi="微软雅黑" w:cs="Times New Roman"/>
                <w:b/>
                <w:color w:val="auto"/>
                <w:sz w:val="21"/>
                <w:szCs w:val="21"/>
              </w:rPr>
            </w:pPr>
            <w:r>
              <w:rPr>
                <w:rFonts w:ascii="微软雅黑" w:eastAsia="微软雅黑" w:hAnsi="微软雅黑" w:cs="Times New Roman" w:hint="eastAsia"/>
                <w:b/>
                <w:color w:val="auto"/>
                <w:sz w:val="21"/>
                <w:szCs w:val="21"/>
              </w:rPr>
              <w:t>实施工期</w:t>
            </w:r>
          </w:p>
          <w:p w14:paraId="1EC7CB08" w14:textId="77777777" w:rsidR="00C4430F" w:rsidRDefault="00717D7D">
            <w:pPr>
              <w:pStyle w:val="Default"/>
              <w:ind w:left="1476" w:hanging="1476"/>
              <w:jc w:val="center"/>
              <w:rPr>
                <w:rFonts w:ascii="微软雅黑" w:eastAsia="微软雅黑" w:hAnsi="微软雅黑" w:cs="Times New Roman"/>
                <w:b/>
                <w:color w:val="auto"/>
                <w:sz w:val="21"/>
                <w:szCs w:val="21"/>
              </w:rPr>
            </w:pPr>
            <w:r>
              <w:rPr>
                <w:rFonts w:ascii="微软雅黑" w:eastAsia="微软雅黑" w:hAnsi="微软雅黑" w:cs="Times New Roman" w:hint="eastAsia"/>
                <w:b/>
                <w:color w:val="auto"/>
                <w:sz w:val="20"/>
                <w:szCs w:val="21"/>
              </w:rPr>
              <w:t>（月）</w:t>
            </w:r>
          </w:p>
        </w:tc>
        <w:tc>
          <w:tcPr>
            <w:tcW w:w="1164" w:type="dxa"/>
            <w:tcBorders>
              <w:left w:val="single" w:sz="4" w:space="0" w:color="auto"/>
            </w:tcBorders>
            <w:vAlign w:val="center"/>
          </w:tcPr>
          <w:p w14:paraId="71C4B0EB" w14:textId="77777777" w:rsidR="00C4430F" w:rsidRDefault="00717D7D">
            <w:pPr>
              <w:pStyle w:val="Default"/>
              <w:ind w:left="1476" w:hanging="1476"/>
              <w:jc w:val="center"/>
              <w:rPr>
                <w:rFonts w:ascii="微软雅黑" w:eastAsia="微软雅黑" w:hAnsi="微软雅黑" w:cs="Times New Roman"/>
                <w:b/>
                <w:color w:val="auto"/>
                <w:sz w:val="21"/>
                <w:szCs w:val="21"/>
              </w:rPr>
            </w:pPr>
            <w:r>
              <w:rPr>
                <w:rFonts w:ascii="微软雅黑" w:eastAsia="微软雅黑" w:hAnsi="微软雅黑" w:cs="Times New Roman"/>
                <w:b/>
                <w:color w:val="auto"/>
                <w:sz w:val="21"/>
                <w:szCs w:val="21"/>
              </w:rPr>
              <w:t>备注</w:t>
            </w:r>
          </w:p>
        </w:tc>
      </w:tr>
      <w:tr w:rsidR="00C4430F" w14:paraId="787A429A" w14:textId="77777777">
        <w:trPr>
          <w:trHeight w:val="239"/>
        </w:trPr>
        <w:tc>
          <w:tcPr>
            <w:tcW w:w="900" w:type="dxa"/>
          </w:tcPr>
          <w:p w14:paraId="7BCD73FA" w14:textId="77777777" w:rsidR="00C4430F" w:rsidRDefault="00717D7D">
            <w:pPr>
              <w:pStyle w:val="Default"/>
              <w:spacing w:before="240" w:line="360" w:lineRule="auto"/>
              <w:ind w:left="1470" w:hanging="1470"/>
              <w:jc w:val="center"/>
              <w:rPr>
                <w:rFonts w:ascii="微软雅黑" w:eastAsia="微软雅黑" w:hAnsi="微软雅黑" w:cs="Times New Roman"/>
                <w:color w:val="auto"/>
                <w:sz w:val="21"/>
                <w:szCs w:val="21"/>
              </w:rPr>
            </w:pPr>
            <w:r>
              <w:rPr>
                <w:rFonts w:ascii="微软雅黑" w:eastAsia="微软雅黑" w:hAnsi="微软雅黑" w:cs="Times New Roman" w:hint="eastAsia"/>
                <w:color w:val="auto"/>
                <w:sz w:val="21"/>
                <w:szCs w:val="21"/>
              </w:rPr>
              <w:t>1</w:t>
            </w:r>
          </w:p>
        </w:tc>
        <w:tc>
          <w:tcPr>
            <w:tcW w:w="1200" w:type="dxa"/>
            <w:tcBorders>
              <w:right w:val="single" w:sz="4" w:space="0" w:color="auto"/>
            </w:tcBorders>
          </w:tcPr>
          <w:p w14:paraId="13E745BE" w14:textId="77777777" w:rsidR="00C4430F" w:rsidRDefault="00C4430F">
            <w:pPr>
              <w:pStyle w:val="Default"/>
              <w:spacing w:before="240" w:line="360" w:lineRule="auto"/>
              <w:ind w:left="1470" w:hanging="1470"/>
              <w:jc w:val="both"/>
              <w:rPr>
                <w:rFonts w:ascii="微软雅黑" w:eastAsia="微软雅黑" w:hAnsi="微软雅黑" w:cs="Times New Roman"/>
                <w:color w:val="auto"/>
                <w:sz w:val="21"/>
                <w:szCs w:val="21"/>
              </w:rPr>
            </w:pPr>
          </w:p>
        </w:tc>
        <w:tc>
          <w:tcPr>
            <w:tcW w:w="1444" w:type="dxa"/>
            <w:tcBorders>
              <w:left w:val="single" w:sz="4" w:space="0" w:color="auto"/>
              <w:right w:val="single" w:sz="4" w:space="0" w:color="auto"/>
            </w:tcBorders>
          </w:tcPr>
          <w:p w14:paraId="2A6B50AF" w14:textId="77777777" w:rsidR="00C4430F" w:rsidRDefault="00C4430F">
            <w:pPr>
              <w:pStyle w:val="Default"/>
              <w:spacing w:before="240" w:line="360" w:lineRule="auto"/>
              <w:jc w:val="both"/>
              <w:rPr>
                <w:rFonts w:ascii="微软雅黑" w:eastAsia="微软雅黑" w:hAnsi="微软雅黑" w:cs="Times New Roman"/>
                <w:b/>
                <w:color w:val="auto"/>
                <w:sz w:val="21"/>
                <w:szCs w:val="21"/>
              </w:rPr>
            </w:pPr>
          </w:p>
        </w:tc>
        <w:tc>
          <w:tcPr>
            <w:tcW w:w="1406" w:type="dxa"/>
            <w:tcBorders>
              <w:left w:val="single" w:sz="4" w:space="0" w:color="auto"/>
            </w:tcBorders>
          </w:tcPr>
          <w:p w14:paraId="72030810" w14:textId="77777777" w:rsidR="00C4430F" w:rsidRDefault="00C4430F">
            <w:pPr>
              <w:pStyle w:val="Default"/>
              <w:spacing w:before="240" w:line="360" w:lineRule="auto"/>
              <w:jc w:val="both"/>
              <w:rPr>
                <w:rFonts w:ascii="微软雅黑" w:eastAsia="微软雅黑" w:hAnsi="微软雅黑" w:cs="Times New Roman"/>
                <w:b/>
                <w:color w:val="auto"/>
                <w:sz w:val="21"/>
                <w:szCs w:val="21"/>
              </w:rPr>
            </w:pPr>
          </w:p>
        </w:tc>
        <w:tc>
          <w:tcPr>
            <w:tcW w:w="3414" w:type="dxa"/>
            <w:tcBorders>
              <w:right w:val="single" w:sz="4" w:space="0" w:color="auto"/>
            </w:tcBorders>
          </w:tcPr>
          <w:p w14:paraId="79593A61" w14:textId="77777777" w:rsidR="00C4430F" w:rsidRDefault="00C4430F">
            <w:pPr>
              <w:pStyle w:val="Default"/>
              <w:spacing w:before="240" w:line="360" w:lineRule="auto"/>
              <w:ind w:left="1470" w:hanging="1470"/>
              <w:jc w:val="both"/>
              <w:rPr>
                <w:rFonts w:ascii="微软雅黑" w:eastAsia="微软雅黑" w:hAnsi="微软雅黑" w:cs="Times New Roman"/>
                <w:color w:val="auto"/>
                <w:sz w:val="21"/>
                <w:szCs w:val="21"/>
              </w:rPr>
            </w:pPr>
          </w:p>
        </w:tc>
        <w:tc>
          <w:tcPr>
            <w:tcW w:w="1164" w:type="dxa"/>
            <w:tcBorders>
              <w:left w:val="single" w:sz="4" w:space="0" w:color="auto"/>
            </w:tcBorders>
          </w:tcPr>
          <w:p w14:paraId="6F21A315" w14:textId="77777777" w:rsidR="00C4430F" w:rsidRDefault="00C4430F">
            <w:pPr>
              <w:pStyle w:val="Default"/>
              <w:spacing w:before="240" w:line="360" w:lineRule="auto"/>
              <w:ind w:left="1470" w:hanging="1470"/>
              <w:jc w:val="both"/>
              <w:rPr>
                <w:rFonts w:ascii="微软雅黑" w:eastAsia="微软雅黑" w:hAnsi="微软雅黑" w:cs="Times New Roman"/>
                <w:color w:val="auto"/>
                <w:sz w:val="21"/>
                <w:szCs w:val="21"/>
              </w:rPr>
            </w:pPr>
          </w:p>
        </w:tc>
      </w:tr>
      <w:tr w:rsidR="00C4430F" w14:paraId="349A168E" w14:textId="77777777">
        <w:trPr>
          <w:trHeight w:val="239"/>
        </w:trPr>
        <w:tc>
          <w:tcPr>
            <w:tcW w:w="4950" w:type="dxa"/>
            <w:gridSpan w:val="4"/>
          </w:tcPr>
          <w:p w14:paraId="055A1665" w14:textId="77777777" w:rsidR="00C4430F" w:rsidRDefault="00717D7D">
            <w:pPr>
              <w:pStyle w:val="Default"/>
              <w:spacing w:before="240" w:line="360" w:lineRule="auto"/>
              <w:ind w:firstLineChars="100" w:firstLine="210"/>
              <w:jc w:val="both"/>
              <w:rPr>
                <w:rFonts w:ascii="微软雅黑" w:eastAsia="微软雅黑" w:hAnsi="微软雅黑" w:cs="Times New Roman"/>
                <w:color w:val="auto"/>
                <w:sz w:val="21"/>
                <w:szCs w:val="21"/>
              </w:rPr>
            </w:pPr>
            <w:r>
              <w:rPr>
                <w:rFonts w:ascii="微软雅黑" w:eastAsia="微软雅黑" w:hAnsi="微软雅黑" w:cs="Times New Roman" w:hint="eastAsia"/>
                <w:b/>
                <w:color w:val="auto"/>
                <w:sz w:val="21"/>
                <w:szCs w:val="21"/>
              </w:rPr>
              <w:t>含税金额</w:t>
            </w:r>
            <w:r>
              <w:rPr>
                <w:rFonts w:ascii="微软雅黑" w:eastAsia="微软雅黑" w:hAnsi="微软雅黑" w:cs="Times New Roman"/>
                <w:b/>
                <w:color w:val="auto"/>
                <w:sz w:val="21"/>
                <w:szCs w:val="21"/>
              </w:rPr>
              <w:t>合计：（大写）</w:t>
            </w:r>
          </w:p>
        </w:tc>
        <w:tc>
          <w:tcPr>
            <w:tcW w:w="4578" w:type="dxa"/>
            <w:gridSpan w:val="2"/>
          </w:tcPr>
          <w:p w14:paraId="6C19CB53" w14:textId="77777777" w:rsidR="00C4430F" w:rsidRDefault="00717D7D">
            <w:pPr>
              <w:pStyle w:val="Default"/>
              <w:spacing w:before="240" w:line="360" w:lineRule="auto"/>
              <w:ind w:left="1476" w:hanging="1476"/>
              <w:jc w:val="both"/>
              <w:rPr>
                <w:rFonts w:ascii="微软雅黑" w:eastAsia="微软雅黑" w:hAnsi="微软雅黑" w:cs="Times New Roman"/>
                <w:color w:val="auto"/>
                <w:sz w:val="21"/>
                <w:szCs w:val="21"/>
              </w:rPr>
            </w:pPr>
            <w:r>
              <w:rPr>
                <w:rFonts w:ascii="微软雅黑" w:eastAsia="微软雅黑" w:hAnsi="微软雅黑" w:cs="Times New Roman" w:hint="eastAsia"/>
                <w:b/>
                <w:color w:val="auto"/>
                <w:sz w:val="21"/>
                <w:szCs w:val="21"/>
              </w:rPr>
              <w:t>含税金额</w:t>
            </w:r>
            <w:r>
              <w:rPr>
                <w:rFonts w:ascii="微软雅黑" w:eastAsia="微软雅黑" w:hAnsi="微软雅黑" w:cs="Times New Roman"/>
                <w:b/>
                <w:color w:val="auto"/>
                <w:sz w:val="21"/>
                <w:szCs w:val="21"/>
              </w:rPr>
              <w:t>合计：（小写）</w:t>
            </w:r>
            <w:r>
              <w:rPr>
                <w:rFonts w:ascii="微软雅黑" w:eastAsia="微软雅黑" w:hAnsi="微软雅黑" w:cs="Times New Roman"/>
                <w:color w:val="auto"/>
                <w:sz w:val="21"/>
                <w:szCs w:val="21"/>
              </w:rPr>
              <w:t>￥：</w:t>
            </w:r>
          </w:p>
        </w:tc>
      </w:tr>
    </w:tbl>
    <w:p w14:paraId="1660128A" w14:textId="77777777" w:rsidR="00C4430F" w:rsidRDefault="00C4430F">
      <w:pPr>
        <w:rPr>
          <w:rFonts w:ascii="微软雅黑" w:eastAsia="微软雅黑" w:hAnsi="微软雅黑"/>
        </w:rPr>
      </w:pPr>
    </w:p>
    <w:p w14:paraId="7EB40083" w14:textId="77777777" w:rsidR="00C4430F" w:rsidRDefault="00717D7D">
      <w:pPr>
        <w:ind w:firstLine="420"/>
        <w:rPr>
          <w:rFonts w:ascii="微软雅黑" w:eastAsia="微软雅黑" w:hAnsi="微软雅黑"/>
          <w:lang w:val="zh-CN"/>
        </w:rPr>
      </w:pPr>
      <w:r>
        <w:rPr>
          <w:rFonts w:ascii="微软雅黑" w:eastAsia="微软雅黑" w:hAnsi="微软雅黑"/>
        </w:rPr>
        <w:t>备注：</w:t>
      </w:r>
      <w:r>
        <w:rPr>
          <w:rFonts w:ascii="微软雅黑" w:eastAsia="微软雅黑" w:hAnsi="微软雅黑" w:hint="eastAsia"/>
          <w:lang w:val="zh-CN"/>
        </w:rPr>
        <w:t>以上</w:t>
      </w:r>
      <w:proofErr w:type="gramStart"/>
      <w:r>
        <w:rPr>
          <w:rFonts w:ascii="微软雅黑" w:eastAsia="微软雅黑" w:hAnsi="微软雅黑" w:hint="eastAsia"/>
          <w:lang w:val="zh-CN"/>
        </w:rPr>
        <w:t>《开标一览表》作唱标</w:t>
      </w:r>
      <w:proofErr w:type="gramEnd"/>
      <w:r>
        <w:rPr>
          <w:rFonts w:ascii="微软雅黑" w:eastAsia="微软雅黑" w:hAnsi="微软雅黑" w:hint="eastAsia"/>
          <w:lang w:val="zh-CN"/>
        </w:rPr>
        <w:t>使用，请投标人用小信封单独封装与投标文件一起递交，其余装订进投标文件中。</w:t>
      </w:r>
    </w:p>
    <w:p w14:paraId="5A848D43" w14:textId="77777777" w:rsidR="00C4430F" w:rsidRDefault="00C4430F">
      <w:pPr>
        <w:rPr>
          <w:rFonts w:ascii="微软雅黑" w:eastAsia="微软雅黑" w:hAnsi="微软雅黑"/>
          <w:lang w:val="zh-CN"/>
        </w:rPr>
      </w:pPr>
    </w:p>
    <w:p w14:paraId="2A2C1DEE" w14:textId="77777777" w:rsidR="00C4430F" w:rsidRDefault="00C4430F">
      <w:pPr>
        <w:rPr>
          <w:rFonts w:ascii="微软雅黑" w:eastAsia="微软雅黑" w:hAnsi="微软雅黑"/>
          <w:lang w:val="zh-CN"/>
        </w:rPr>
      </w:pPr>
    </w:p>
    <w:p w14:paraId="7984FE16" w14:textId="77777777" w:rsidR="00C4430F" w:rsidRDefault="00717D7D">
      <w:pPr>
        <w:ind w:firstLine="420"/>
        <w:rPr>
          <w:rFonts w:ascii="微软雅黑" w:eastAsia="微软雅黑" w:hAnsi="微软雅黑"/>
        </w:rPr>
      </w:pPr>
      <w:r>
        <w:rPr>
          <w:rFonts w:ascii="微软雅黑" w:eastAsia="微软雅黑" w:hAnsi="微软雅黑"/>
        </w:rPr>
        <w:t xml:space="preserve">说明： </w:t>
      </w:r>
    </w:p>
    <w:p w14:paraId="7E148EE5" w14:textId="77777777" w:rsidR="00C4430F" w:rsidRDefault="00717D7D">
      <w:pPr>
        <w:ind w:firstLine="420"/>
        <w:rPr>
          <w:rFonts w:ascii="微软雅黑" w:eastAsia="微软雅黑" w:hAnsi="微软雅黑"/>
        </w:rPr>
      </w:pPr>
      <w:r>
        <w:rPr>
          <w:rFonts w:ascii="微软雅黑" w:eastAsia="微软雅黑" w:hAnsi="微软雅黑" w:hint="eastAsia"/>
        </w:rPr>
        <w:t xml:space="preserve">1. </w:t>
      </w:r>
      <w:r>
        <w:rPr>
          <w:rFonts w:ascii="微软雅黑" w:eastAsia="微软雅黑" w:hAnsi="微软雅黑"/>
        </w:rPr>
        <w:t>总报价是折扣后的最终人民币报价，且必须是唯一报价</w:t>
      </w:r>
      <w:r>
        <w:rPr>
          <w:rFonts w:ascii="微软雅黑" w:eastAsia="微软雅黑" w:hAnsi="微软雅黑" w:hint="eastAsia"/>
        </w:rPr>
        <w:t>；报价</w:t>
      </w:r>
      <w:r>
        <w:rPr>
          <w:rFonts w:ascii="微软雅黑" w:eastAsia="微软雅黑" w:hAnsi="微软雅黑"/>
        </w:rPr>
        <w:t>有效期</w:t>
      </w:r>
      <w:r>
        <w:rPr>
          <w:rFonts w:ascii="微软雅黑" w:eastAsia="微软雅黑" w:hAnsi="微软雅黑" w:hint="eastAsia"/>
        </w:rPr>
        <w:t>为</w:t>
      </w:r>
      <w:r>
        <w:rPr>
          <w:rFonts w:ascii="微软雅黑" w:eastAsia="微软雅黑" w:hAnsi="微软雅黑"/>
        </w:rPr>
        <w:t>180天（含节假日</w:t>
      </w:r>
      <w:r>
        <w:rPr>
          <w:rFonts w:ascii="微软雅黑" w:eastAsia="微软雅黑" w:hAnsi="微软雅黑" w:hint="eastAsia"/>
        </w:rPr>
        <w:t>；</w:t>
      </w:r>
    </w:p>
    <w:p w14:paraId="75BADF99" w14:textId="77777777" w:rsidR="00C4430F" w:rsidRDefault="00717D7D">
      <w:pPr>
        <w:ind w:firstLine="420"/>
        <w:rPr>
          <w:rFonts w:ascii="微软雅黑" w:eastAsia="微软雅黑" w:hAnsi="微软雅黑"/>
        </w:rPr>
      </w:pPr>
      <w:r>
        <w:rPr>
          <w:rFonts w:ascii="微软雅黑" w:eastAsia="微软雅黑" w:hAnsi="微软雅黑" w:hint="eastAsia"/>
        </w:rPr>
        <w:t xml:space="preserve">2. </w:t>
      </w:r>
      <w:r>
        <w:rPr>
          <w:rFonts w:ascii="微软雅黑" w:eastAsia="微软雅黑" w:hAnsi="微软雅黑"/>
        </w:rPr>
        <w:t>投标人在中标后不得</w:t>
      </w:r>
      <w:r>
        <w:rPr>
          <w:rFonts w:ascii="微软雅黑" w:eastAsia="微软雅黑" w:hAnsi="微软雅黑" w:hint="eastAsia"/>
        </w:rPr>
        <w:t>提出</w:t>
      </w:r>
      <w:proofErr w:type="gramStart"/>
      <w:r>
        <w:rPr>
          <w:rFonts w:ascii="微软雅黑" w:eastAsia="微软雅黑" w:hAnsi="微软雅黑"/>
        </w:rPr>
        <w:t>在此表</w:t>
      </w:r>
      <w:proofErr w:type="gramEnd"/>
      <w:r>
        <w:rPr>
          <w:rFonts w:ascii="微软雅黑" w:eastAsia="微软雅黑" w:hAnsi="微软雅黑" w:hint="eastAsia"/>
        </w:rPr>
        <w:t>所含内容所产生费用以</w:t>
      </w:r>
      <w:r>
        <w:rPr>
          <w:rFonts w:ascii="微软雅黑" w:eastAsia="微软雅黑" w:hAnsi="微软雅黑"/>
        </w:rPr>
        <w:t>外</w:t>
      </w:r>
      <w:r>
        <w:rPr>
          <w:rFonts w:ascii="微软雅黑" w:eastAsia="微软雅黑" w:hAnsi="微软雅黑" w:hint="eastAsia"/>
        </w:rPr>
        <w:t>的</w:t>
      </w:r>
      <w:r>
        <w:rPr>
          <w:rFonts w:ascii="微软雅黑" w:eastAsia="微软雅黑" w:hAnsi="微软雅黑"/>
        </w:rPr>
        <w:t>其他费用</w:t>
      </w:r>
      <w:r>
        <w:rPr>
          <w:rFonts w:ascii="微软雅黑" w:eastAsia="微软雅黑" w:hAnsi="微软雅黑" w:hint="eastAsia"/>
        </w:rPr>
        <w:t>。</w:t>
      </w:r>
    </w:p>
    <w:p w14:paraId="1D20ECE4" w14:textId="77777777" w:rsidR="00C4430F" w:rsidRDefault="00C4430F">
      <w:pPr>
        <w:rPr>
          <w:rFonts w:ascii="微软雅黑" w:eastAsia="微软雅黑" w:hAnsi="微软雅黑"/>
        </w:rPr>
      </w:pPr>
    </w:p>
    <w:p w14:paraId="132CA77F" w14:textId="77777777" w:rsidR="00C4430F" w:rsidRDefault="00717D7D">
      <w:pPr>
        <w:ind w:firstLineChars="1400" w:firstLine="2940"/>
        <w:rPr>
          <w:rFonts w:ascii="微软雅黑" w:eastAsia="微软雅黑" w:hAnsi="微软雅黑"/>
          <w:lang w:val="zh-CN"/>
        </w:rPr>
      </w:pPr>
      <w:r>
        <w:rPr>
          <w:rFonts w:ascii="微软雅黑" w:eastAsia="微软雅黑" w:hAnsi="微软雅黑" w:hint="eastAsia"/>
          <w:lang w:val="zh-CN"/>
        </w:rPr>
        <w:t>投 标 人 名 称</w:t>
      </w:r>
      <w:r>
        <w:rPr>
          <w:rFonts w:ascii="微软雅黑" w:eastAsia="微软雅黑" w:hAnsi="微软雅黑"/>
          <w:lang w:val="zh-CN"/>
        </w:rPr>
        <w:t>:__________________________</w:t>
      </w:r>
    </w:p>
    <w:p w14:paraId="33225D3F" w14:textId="77777777" w:rsidR="00C4430F" w:rsidRDefault="00717D7D">
      <w:pPr>
        <w:ind w:firstLineChars="1400" w:firstLine="2940"/>
        <w:rPr>
          <w:rFonts w:ascii="微软雅黑" w:eastAsia="微软雅黑" w:hAnsi="微软雅黑"/>
          <w:lang w:val="zh-CN"/>
        </w:rPr>
      </w:pPr>
      <w:r>
        <w:rPr>
          <w:rFonts w:ascii="微软雅黑" w:eastAsia="微软雅黑" w:hAnsi="微软雅黑" w:hint="eastAsia"/>
          <w:lang w:val="zh-CN"/>
        </w:rPr>
        <w:t>投标人单位盖章</w:t>
      </w:r>
      <w:r>
        <w:rPr>
          <w:rFonts w:ascii="微软雅黑" w:eastAsia="微软雅黑" w:hAnsi="微软雅黑"/>
          <w:lang w:val="zh-CN"/>
        </w:rPr>
        <w:t>:______________________________</w:t>
      </w:r>
    </w:p>
    <w:p w14:paraId="486016DF" w14:textId="77777777" w:rsidR="00C4430F" w:rsidRDefault="00717D7D">
      <w:pPr>
        <w:ind w:firstLineChars="1400" w:firstLine="2940"/>
        <w:rPr>
          <w:rFonts w:ascii="微软雅黑" w:eastAsia="微软雅黑" w:hAnsi="微软雅黑"/>
          <w:lang w:val="zh-CN"/>
        </w:rPr>
      </w:pPr>
      <w:r>
        <w:rPr>
          <w:rFonts w:ascii="微软雅黑" w:eastAsia="微软雅黑" w:hAnsi="微软雅黑" w:hint="eastAsia"/>
          <w:lang w:val="zh-CN"/>
        </w:rPr>
        <w:t>投标人代表签字</w:t>
      </w:r>
      <w:r>
        <w:rPr>
          <w:rFonts w:ascii="微软雅黑" w:eastAsia="微软雅黑" w:hAnsi="微软雅黑"/>
          <w:lang w:val="zh-CN"/>
        </w:rPr>
        <w:t>:______________________________</w:t>
      </w:r>
    </w:p>
    <w:p w14:paraId="295A52D0" w14:textId="77777777" w:rsidR="00C4430F" w:rsidRDefault="00717D7D">
      <w:pPr>
        <w:ind w:firstLineChars="1400" w:firstLine="2940"/>
        <w:rPr>
          <w:rFonts w:ascii="微软雅黑" w:eastAsia="微软雅黑" w:hAnsi="微软雅黑"/>
          <w:u w:val="single"/>
          <w:lang w:val="zh-CN"/>
        </w:rPr>
        <w:sectPr w:rsidR="00C4430F">
          <w:pgSz w:w="11907" w:h="16840"/>
          <w:pgMar w:top="1418" w:right="1304" w:bottom="1361" w:left="1361" w:header="794" w:footer="794" w:gutter="0"/>
          <w:cols w:space="720"/>
          <w:docGrid w:linePitch="285"/>
        </w:sectPr>
      </w:pPr>
      <w:r>
        <w:rPr>
          <w:rFonts w:ascii="微软雅黑" w:eastAsia="微软雅黑" w:hAnsi="微软雅黑" w:hint="eastAsia"/>
          <w:lang w:val="zh-CN"/>
        </w:rPr>
        <w:t>日          期：</w:t>
      </w:r>
      <w:r>
        <w:rPr>
          <w:rFonts w:ascii="微软雅黑" w:eastAsia="微软雅黑" w:hAnsi="微软雅黑" w:hint="eastAsia"/>
          <w:u w:val="single"/>
          <w:lang w:val="zh-CN"/>
        </w:rPr>
        <w:t xml:space="preserve">                             </w:t>
      </w:r>
    </w:p>
    <w:p w14:paraId="0927BB53" w14:textId="77777777" w:rsidR="00C4430F" w:rsidRDefault="00717D7D">
      <w:pPr>
        <w:pStyle w:val="2"/>
        <w:numPr>
          <w:ilvl w:val="0"/>
          <w:numId w:val="0"/>
        </w:numPr>
        <w:rPr>
          <w:rFonts w:ascii="微软雅黑" w:eastAsia="微软雅黑" w:hAnsi="微软雅黑"/>
        </w:rPr>
      </w:pPr>
      <w:bookmarkStart w:id="37" w:name="_Toc463773799"/>
      <w:bookmarkStart w:id="38" w:name="_Toc469307450"/>
      <w:bookmarkStart w:id="39" w:name="_Toc354473731"/>
      <w:r>
        <w:rPr>
          <w:rFonts w:ascii="微软雅黑" w:eastAsia="微软雅黑" w:hAnsi="微软雅黑" w:hint="eastAsia"/>
        </w:rPr>
        <w:lastRenderedPageBreak/>
        <w:t>附件三：投标承诺函</w:t>
      </w:r>
      <w:bookmarkEnd w:id="37"/>
      <w:bookmarkEnd w:id="38"/>
      <w:bookmarkEnd w:id="39"/>
    </w:p>
    <w:p w14:paraId="544A16C0" w14:textId="77777777" w:rsidR="00C4430F" w:rsidRDefault="00717D7D">
      <w:pPr>
        <w:autoSpaceDE w:val="0"/>
        <w:autoSpaceDN w:val="0"/>
        <w:adjustRightInd w:val="0"/>
        <w:jc w:val="center"/>
        <w:rPr>
          <w:rFonts w:ascii="微软雅黑" w:eastAsia="微软雅黑" w:hAnsi="微软雅黑"/>
          <w:b/>
          <w:sz w:val="32"/>
          <w:lang w:val="zh-CN"/>
        </w:rPr>
      </w:pPr>
      <w:r>
        <w:rPr>
          <w:rFonts w:ascii="微软雅黑" w:eastAsia="微软雅黑" w:hAnsi="微软雅黑" w:hint="eastAsia"/>
          <w:b/>
          <w:sz w:val="32"/>
          <w:lang w:val="zh-CN"/>
        </w:rPr>
        <w:t>投 标 承 诺 函</w:t>
      </w:r>
    </w:p>
    <w:p w14:paraId="3957950C" w14:textId="77777777" w:rsidR="00C4430F" w:rsidRDefault="00C4430F">
      <w:pPr>
        <w:autoSpaceDE w:val="0"/>
        <w:autoSpaceDN w:val="0"/>
        <w:adjustRightInd w:val="0"/>
        <w:jc w:val="center"/>
        <w:rPr>
          <w:rFonts w:ascii="微软雅黑" w:eastAsia="微软雅黑" w:hAnsi="微软雅黑"/>
          <w:b/>
          <w:sz w:val="32"/>
          <w:lang w:val="zh-CN"/>
        </w:rPr>
      </w:pPr>
    </w:p>
    <w:p w14:paraId="6FFDCA45" w14:textId="77777777" w:rsidR="00C4430F" w:rsidRDefault="00717D7D">
      <w:pPr>
        <w:autoSpaceDE w:val="0"/>
        <w:autoSpaceDN w:val="0"/>
        <w:adjustRightInd w:val="0"/>
        <w:rPr>
          <w:rFonts w:ascii="微软雅黑" w:eastAsia="微软雅黑" w:hAnsi="微软雅黑"/>
          <w:szCs w:val="21"/>
          <w:lang w:val="zh-CN"/>
        </w:rPr>
      </w:pPr>
      <w:r>
        <w:rPr>
          <w:rFonts w:ascii="微软雅黑" w:eastAsia="微软雅黑" w:hAnsi="微软雅黑" w:hint="eastAsia"/>
          <w:szCs w:val="21"/>
          <w:lang w:val="zh-CN"/>
        </w:rPr>
        <w:t>致：安徽新安银行股份有限公司：</w:t>
      </w:r>
    </w:p>
    <w:p w14:paraId="76459BE5" w14:textId="77777777" w:rsidR="00C4430F" w:rsidRDefault="00717D7D">
      <w:pPr>
        <w:autoSpaceDE w:val="0"/>
        <w:autoSpaceDN w:val="0"/>
        <w:adjustRightInd w:val="0"/>
        <w:ind w:firstLine="480"/>
        <w:rPr>
          <w:rFonts w:ascii="微软雅黑" w:eastAsia="微软雅黑" w:hAnsi="微软雅黑"/>
          <w:szCs w:val="21"/>
          <w:lang w:val="zh-CN"/>
        </w:rPr>
      </w:pPr>
      <w:r>
        <w:rPr>
          <w:rFonts w:ascii="微软雅黑" w:eastAsia="微软雅黑" w:hAnsi="微软雅黑" w:hint="eastAsia"/>
          <w:szCs w:val="21"/>
          <w:lang w:val="zh-CN"/>
        </w:rPr>
        <w:t>鉴于“</w:t>
      </w:r>
      <w:r>
        <w:rPr>
          <w:rFonts w:ascii="微软雅黑" w:eastAsia="微软雅黑" w:hAnsi="微软雅黑" w:hint="eastAsia"/>
          <w:u w:val="single"/>
          <w:lang w:val="zh-CN"/>
        </w:rPr>
        <w:t xml:space="preserve">                              </w:t>
      </w:r>
      <w:r>
        <w:rPr>
          <w:rFonts w:ascii="微软雅黑" w:eastAsia="微软雅黑" w:hAnsi="微软雅黑"/>
          <w:szCs w:val="21"/>
        </w:rPr>
        <w:t>项目</w:t>
      </w:r>
      <w:r>
        <w:rPr>
          <w:rFonts w:ascii="微软雅黑" w:eastAsia="微软雅黑" w:hAnsi="微软雅黑" w:hint="eastAsia"/>
          <w:szCs w:val="21"/>
        </w:rPr>
        <w:t>”</w:t>
      </w:r>
      <w:r>
        <w:rPr>
          <w:rFonts w:ascii="微软雅黑" w:eastAsia="微软雅黑" w:hAnsi="微软雅黑" w:hint="eastAsia"/>
          <w:szCs w:val="21"/>
          <w:lang w:val="zh-CN"/>
        </w:rPr>
        <w:t>的特点，我方做如下承诺：</w:t>
      </w:r>
    </w:p>
    <w:p w14:paraId="677A9082" w14:textId="77777777" w:rsidR="00C4430F" w:rsidRDefault="00717D7D">
      <w:pPr>
        <w:autoSpaceDE w:val="0"/>
        <w:autoSpaceDN w:val="0"/>
        <w:adjustRightInd w:val="0"/>
        <w:ind w:firstLine="480"/>
        <w:rPr>
          <w:rFonts w:ascii="微软雅黑" w:eastAsia="微软雅黑" w:hAnsi="微软雅黑"/>
          <w:szCs w:val="21"/>
          <w:lang w:val="zh-CN"/>
        </w:rPr>
      </w:pPr>
      <w:r>
        <w:rPr>
          <w:rFonts w:ascii="微软雅黑" w:eastAsia="微软雅黑" w:hAnsi="微软雅黑"/>
          <w:szCs w:val="21"/>
        </w:rPr>
        <w:t xml:space="preserve">1. </w:t>
      </w:r>
      <w:r>
        <w:rPr>
          <w:rFonts w:ascii="微软雅黑" w:eastAsia="微软雅黑" w:hAnsi="微软雅黑" w:hint="eastAsia"/>
          <w:szCs w:val="21"/>
          <w:lang w:val="zh-CN"/>
        </w:rPr>
        <w:t>投标报价所提供的服务在质量保证期内满足招标文件中规格书的全部相关要求。</w:t>
      </w:r>
    </w:p>
    <w:p w14:paraId="6406AFDA" w14:textId="77777777" w:rsidR="00C4430F" w:rsidRDefault="00717D7D">
      <w:pPr>
        <w:autoSpaceDE w:val="0"/>
        <w:autoSpaceDN w:val="0"/>
        <w:adjustRightInd w:val="0"/>
        <w:ind w:firstLine="480"/>
        <w:rPr>
          <w:rFonts w:ascii="微软雅黑" w:eastAsia="微软雅黑" w:hAnsi="微软雅黑"/>
          <w:szCs w:val="21"/>
          <w:lang w:val="zh-CN"/>
        </w:rPr>
      </w:pPr>
      <w:r>
        <w:rPr>
          <w:rFonts w:ascii="微软雅黑" w:eastAsia="微软雅黑" w:hAnsi="微软雅黑"/>
          <w:szCs w:val="21"/>
        </w:rPr>
        <w:t xml:space="preserve">2. </w:t>
      </w:r>
      <w:r>
        <w:rPr>
          <w:rFonts w:ascii="微软雅黑" w:eastAsia="微软雅黑" w:hAnsi="微软雅黑" w:hint="eastAsia"/>
          <w:szCs w:val="21"/>
          <w:lang w:val="zh-CN"/>
        </w:rPr>
        <w:t>不论投标成功与否，对我方所获取的与该项目有关的招标文件、技术资料、信息及其他有关文件严格进行保密；同时对参与本项目投标的所有有关人员在使用上述信息、资料文件时进行登记备案；如我方中标，未经本项目招标</w:t>
      </w:r>
      <w:r>
        <w:rPr>
          <w:rFonts w:ascii="微软雅黑" w:eastAsia="微软雅黑" w:hAnsi="微软雅黑" w:hint="eastAsia"/>
          <w:szCs w:val="21"/>
        </w:rPr>
        <w:t>方</w:t>
      </w:r>
      <w:r>
        <w:rPr>
          <w:rFonts w:ascii="微软雅黑" w:eastAsia="微软雅黑" w:hAnsi="微软雅黑" w:hint="eastAsia"/>
          <w:szCs w:val="21"/>
          <w:lang w:val="zh-CN"/>
        </w:rPr>
        <w:t>同意，保证不将与本项目有关的任何资料发表、公布或对外泄露。一旦发现或有举报我方人员出现泄密或其他违约行为，经证实后我方除对有关责任人员及时予以内部处分外，完全愿意接受本项目招标人单位的处理意见并负责承担由此而产生的一切后果与法律责任。</w:t>
      </w:r>
    </w:p>
    <w:p w14:paraId="6F953C39" w14:textId="77777777" w:rsidR="00C4430F" w:rsidRDefault="00717D7D">
      <w:pPr>
        <w:autoSpaceDE w:val="0"/>
        <w:autoSpaceDN w:val="0"/>
        <w:adjustRightInd w:val="0"/>
        <w:ind w:firstLine="600"/>
        <w:rPr>
          <w:rFonts w:ascii="微软雅黑" w:eastAsia="微软雅黑" w:hAnsi="微软雅黑"/>
          <w:szCs w:val="21"/>
          <w:lang w:val="zh-CN"/>
        </w:rPr>
      </w:pPr>
      <w:r>
        <w:rPr>
          <w:rFonts w:ascii="微软雅黑" w:eastAsia="微软雅黑" w:hAnsi="微软雅黑" w:hint="eastAsia"/>
          <w:szCs w:val="21"/>
          <w:lang w:val="zh-CN"/>
        </w:rPr>
        <w:t>特此承诺。</w:t>
      </w:r>
    </w:p>
    <w:p w14:paraId="4B34447A" w14:textId="77777777" w:rsidR="00C4430F" w:rsidRDefault="00C4430F">
      <w:pPr>
        <w:autoSpaceDE w:val="0"/>
        <w:autoSpaceDN w:val="0"/>
        <w:adjustRightInd w:val="0"/>
        <w:ind w:firstLine="600"/>
        <w:rPr>
          <w:rFonts w:ascii="微软雅黑" w:eastAsia="微软雅黑" w:hAnsi="微软雅黑"/>
          <w:szCs w:val="21"/>
          <w:lang w:val="zh-CN"/>
        </w:rPr>
      </w:pPr>
    </w:p>
    <w:p w14:paraId="2F33DA35" w14:textId="77777777" w:rsidR="00C4430F" w:rsidRDefault="00C4430F">
      <w:pPr>
        <w:autoSpaceDE w:val="0"/>
        <w:autoSpaceDN w:val="0"/>
        <w:adjustRightInd w:val="0"/>
        <w:ind w:firstLine="600"/>
        <w:rPr>
          <w:rFonts w:ascii="微软雅黑" w:eastAsia="微软雅黑" w:hAnsi="微软雅黑"/>
          <w:szCs w:val="21"/>
          <w:lang w:val="zh-CN"/>
        </w:rPr>
      </w:pPr>
    </w:p>
    <w:p w14:paraId="7346ED94" w14:textId="77777777" w:rsidR="00C4430F" w:rsidRDefault="00C4430F">
      <w:pPr>
        <w:autoSpaceDE w:val="0"/>
        <w:autoSpaceDN w:val="0"/>
        <w:adjustRightInd w:val="0"/>
        <w:ind w:firstLine="600"/>
        <w:rPr>
          <w:rFonts w:ascii="微软雅黑" w:eastAsia="微软雅黑" w:hAnsi="微软雅黑"/>
          <w:szCs w:val="21"/>
          <w:lang w:val="zh-CN"/>
        </w:rPr>
      </w:pPr>
    </w:p>
    <w:p w14:paraId="03154E2A" w14:textId="77777777" w:rsidR="00C4430F" w:rsidRDefault="00C4430F">
      <w:pPr>
        <w:autoSpaceDE w:val="0"/>
        <w:autoSpaceDN w:val="0"/>
        <w:adjustRightInd w:val="0"/>
        <w:ind w:firstLine="600"/>
        <w:rPr>
          <w:rFonts w:ascii="微软雅黑" w:eastAsia="微软雅黑" w:hAnsi="微软雅黑"/>
          <w:szCs w:val="21"/>
          <w:lang w:val="zh-CN"/>
        </w:rPr>
      </w:pPr>
    </w:p>
    <w:p w14:paraId="63645D6C" w14:textId="77777777" w:rsidR="00C4430F" w:rsidRDefault="00C4430F">
      <w:pPr>
        <w:autoSpaceDE w:val="0"/>
        <w:autoSpaceDN w:val="0"/>
        <w:adjustRightInd w:val="0"/>
        <w:ind w:firstLine="600"/>
        <w:rPr>
          <w:rFonts w:ascii="微软雅黑" w:eastAsia="微软雅黑" w:hAnsi="微软雅黑"/>
          <w:szCs w:val="21"/>
          <w:lang w:val="zh-CN"/>
        </w:rPr>
      </w:pPr>
    </w:p>
    <w:p w14:paraId="1C60F2F9" w14:textId="77777777" w:rsidR="00C4430F" w:rsidRDefault="00C4430F">
      <w:pPr>
        <w:autoSpaceDE w:val="0"/>
        <w:autoSpaceDN w:val="0"/>
        <w:adjustRightInd w:val="0"/>
        <w:ind w:firstLine="600"/>
        <w:rPr>
          <w:rFonts w:ascii="微软雅黑" w:eastAsia="微软雅黑" w:hAnsi="微软雅黑"/>
          <w:szCs w:val="21"/>
          <w:lang w:val="zh-CN"/>
        </w:rPr>
      </w:pPr>
    </w:p>
    <w:p w14:paraId="4E55F2CD" w14:textId="77777777" w:rsidR="00C4430F" w:rsidRDefault="00717D7D">
      <w:pPr>
        <w:autoSpaceDE w:val="0"/>
        <w:autoSpaceDN w:val="0"/>
        <w:adjustRightInd w:val="0"/>
        <w:ind w:firstLineChars="1750" w:firstLine="3675"/>
        <w:rPr>
          <w:rFonts w:ascii="微软雅黑" w:eastAsia="微软雅黑" w:hAnsi="微软雅黑"/>
          <w:szCs w:val="21"/>
          <w:lang w:val="zh-CN"/>
        </w:rPr>
      </w:pPr>
      <w:r>
        <w:rPr>
          <w:rFonts w:ascii="微软雅黑" w:eastAsia="微软雅黑" w:hAnsi="微软雅黑" w:hint="eastAsia"/>
          <w:szCs w:val="21"/>
          <w:lang w:val="zh-CN"/>
        </w:rPr>
        <w:t>承诺人（投标单位公章）：</w:t>
      </w:r>
    </w:p>
    <w:p w14:paraId="52509317" w14:textId="77777777" w:rsidR="00C4430F" w:rsidRDefault="00717D7D">
      <w:pPr>
        <w:autoSpaceDE w:val="0"/>
        <w:autoSpaceDN w:val="0"/>
        <w:adjustRightInd w:val="0"/>
        <w:ind w:firstLine="3840"/>
        <w:rPr>
          <w:rFonts w:ascii="微软雅黑" w:eastAsia="微软雅黑" w:hAnsi="微软雅黑"/>
          <w:szCs w:val="21"/>
          <w:lang w:val="zh-CN"/>
        </w:rPr>
      </w:pPr>
      <w:r>
        <w:rPr>
          <w:rFonts w:ascii="微软雅黑" w:eastAsia="微软雅黑" w:hAnsi="微软雅黑"/>
          <w:szCs w:val="21"/>
          <w:lang w:val="zh-CN"/>
        </w:rPr>
        <w:t xml:space="preserve"> </w:t>
      </w:r>
    </w:p>
    <w:p w14:paraId="7827B36B" w14:textId="77777777" w:rsidR="00C4430F" w:rsidRDefault="00717D7D">
      <w:pPr>
        <w:autoSpaceDE w:val="0"/>
        <w:autoSpaceDN w:val="0"/>
        <w:adjustRightInd w:val="0"/>
        <w:ind w:firstLineChars="1750" w:firstLine="3675"/>
        <w:rPr>
          <w:rFonts w:ascii="微软雅黑" w:eastAsia="微软雅黑" w:hAnsi="微软雅黑"/>
          <w:szCs w:val="21"/>
          <w:lang w:val="zh-CN"/>
        </w:rPr>
      </w:pPr>
      <w:r>
        <w:rPr>
          <w:rFonts w:ascii="微软雅黑" w:eastAsia="微软雅黑" w:hAnsi="微软雅黑" w:hint="eastAsia"/>
          <w:szCs w:val="21"/>
          <w:lang w:val="zh-CN"/>
        </w:rPr>
        <w:t>日期：     年     月    日</w:t>
      </w:r>
    </w:p>
    <w:p w14:paraId="261AF673" w14:textId="77777777" w:rsidR="00C4430F" w:rsidRDefault="00C4430F">
      <w:pPr>
        <w:autoSpaceDE w:val="0"/>
        <w:autoSpaceDN w:val="0"/>
        <w:adjustRightInd w:val="0"/>
        <w:rPr>
          <w:rFonts w:ascii="微软雅黑" w:eastAsia="微软雅黑" w:hAnsi="微软雅黑"/>
          <w:b/>
        </w:rPr>
        <w:sectPr w:rsidR="00C4430F">
          <w:pgSz w:w="11907" w:h="16840"/>
          <w:pgMar w:top="1418" w:right="1304" w:bottom="1361" w:left="1361" w:header="794" w:footer="794" w:gutter="0"/>
          <w:cols w:space="720"/>
          <w:docGrid w:linePitch="285"/>
        </w:sectPr>
      </w:pPr>
    </w:p>
    <w:p w14:paraId="736D66E0" w14:textId="77777777" w:rsidR="00C4430F" w:rsidRDefault="00717D7D">
      <w:pPr>
        <w:pStyle w:val="2"/>
        <w:numPr>
          <w:ilvl w:val="0"/>
          <w:numId w:val="0"/>
        </w:numPr>
        <w:rPr>
          <w:rFonts w:ascii="微软雅黑" w:eastAsia="微软雅黑" w:hAnsi="微软雅黑"/>
        </w:rPr>
      </w:pPr>
      <w:bookmarkStart w:id="40" w:name="_Toc463773800"/>
      <w:bookmarkStart w:id="41" w:name="_Toc354473732"/>
      <w:bookmarkStart w:id="42" w:name="_Toc469307451"/>
      <w:r>
        <w:rPr>
          <w:rFonts w:ascii="微软雅黑" w:eastAsia="微软雅黑" w:hAnsi="微软雅黑" w:hint="eastAsia"/>
        </w:rPr>
        <w:lastRenderedPageBreak/>
        <w:t>附件四：法人代表授权书</w:t>
      </w:r>
      <w:bookmarkEnd w:id="40"/>
      <w:bookmarkEnd w:id="41"/>
      <w:bookmarkEnd w:id="42"/>
    </w:p>
    <w:p w14:paraId="47109C0E" w14:textId="77777777" w:rsidR="00C4430F" w:rsidRDefault="00717D7D">
      <w:pPr>
        <w:autoSpaceDE w:val="0"/>
        <w:autoSpaceDN w:val="0"/>
        <w:adjustRightInd w:val="0"/>
        <w:jc w:val="center"/>
        <w:rPr>
          <w:rFonts w:ascii="微软雅黑" w:eastAsia="微软雅黑" w:hAnsi="微软雅黑"/>
          <w:b/>
          <w:sz w:val="32"/>
          <w:lang w:val="zh-CN"/>
        </w:rPr>
      </w:pPr>
      <w:r>
        <w:rPr>
          <w:rFonts w:ascii="微软雅黑" w:eastAsia="微软雅黑" w:hAnsi="微软雅黑" w:hint="eastAsia"/>
          <w:b/>
          <w:sz w:val="32"/>
          <w:lang w:val="zh-CN"/>
        </w:rPr>
        <w:t>法 人 代 表 授 权 书</w:t>
      </w:r>
    </w:p>
    <w:p w14:paraId="633FA884" w14:textId="77777777" w:rsidR="00C4430F" w:rsidRDefault="00717D7D">
      <w:pPr>
        <w:autoSpaceDE w:val="0"/>
        <w:autoSpaceDN w:val="0"/>
        <w:adjustRightInd w:val="0"/>
        <w:ind w:firstLine="480"/>
        <w:rPr>
          <w:rFonts w:ascii="微软雅黑" w:eastAsia="微软雅黑" w:hAnsi="微软雅黑"/>
          <w:szCs w:val="21"/>
          <w:lang w:val="zh-CN"/>
        </w:rPr>
      </w:pPr>
      <w:r>
        <w:rPr>
          <w:rFonts w:ascii="微软雅黑" w:eastAsia="微软雅黑" w:hAnsi="微软雅黑" w:hint="eastAsia"/>
          <w:szCs w:val="21"/>
          <w:lang w:val="zh-CN"/>
        </w:rPr>
        <w:t>安徽新安银行股份有限公司：</w:t>
      </w:r>
    </w:p>
    <w:p w14:paraId="1C30AB38" w14:textId="77777777" w:rsidR="00C4430F" w:rsidRDefault="00717D7D">
      <w:pPr>
        <w:autoSpaceDE w:val="0"/>
        <w:autoSpaceDN w:val="0"/>
        <w:adjustRightInd w:val="0"/>
        <w:ind w:firstLine="480"/>
        <w:rPr>
          <w:rFonts w:ascii="微软雅黑" w:eastAsia="微软雅黑" w:hAnsi="微软雅黑"/>
          <w:szCs w:val="21"/>
          <w:lang w:val="zh-CN"/>
        </w:rPr>
      </w:pPr>
      <w:r>
        <w:rPr>
          <w:rFonts w:ascii="微软雅黑" w:eastAsia="微软雅黑" w:hAnsi="微软雅黑" w:hint="eastAsia"/>
          <w:szCs w:val="21"/>
          <w:lang w:val="zh-CN"/>
        </w:rPr>
        <w:t>现委派</w:t>
      </w:r>
      <w:r>
        <w:rPr>
          <w:rFonts w:ascii="微软雅黑" w:eastAsia="微软雅黑" w:hAnsi="微软雅黑"/>
          <w:szCs w:val="21"/>
          <w:lang w:val="zh-CN"/>
        </w:rPr>
        <w:t>____________</w:t>
      </w:r>
      <w:r>
        <w:rPr>
          <w:rFonts w:ascii="微软雅黑" w:eastAsia="微软雅黑" w:hAnsi="微软雅黑" w:hint="eastAsia"/>
          <w:szCs w:val="21"/>
          <w:lang w:val="zh-CN"/>
        </w:rPr>
        <w:t>为法定代表授权人参加贵单位组织的</w:t>
      </w:r>
      <w:r>
        <w:rPr>
          <w:rFonts w:ascii="微软雅黑" w:eastAsia="微软雅黑" w:hAnsi="微软雅黑"/>
          <w:szCs w:val="21"/>
          <w:lang w:val="zh-CN"/>
        </w:rPr>
        <w:t>_______________________</w:t>
      </w:r>
      <w:r>
        <w:rPr>
          <w:rFonts w:ascii="微软雅黑" w:eastAsia="微软雅黑" w:hAnsi="微软雅黑" w:hint="eastAsia"/>
          <w:szCs w:val="21"/>
          <w:lang w:val="zh-CN"/>
        </w:rPr>
        <w:t>招标活动，全权代表我单位处理投标过程的有关事宜。法定代表授权人在开标、评标、合同谈判过程中签署的一切文件和处理的与此有关的一切事务，我均予以承认。</w:t>
      </w:r>
    </w:p>
    <w:p w14:paraId="12253FF7" w14:textId="77777777" w:rsidR="00C4430F" w:rsidRDefault="00717D7D">
      <w:pPr>
        <w:autoSpaceDE w:val="0"/>
        <w:autoSpaceDN w:val="0"/>
        <w:adjustRightInd w:val="0"/>
        <w:ind w:firstLine="480"/>
        <w:rPr>
          <w:rFonts w:ascii="微软雅黑" w:eastAsia="微软雅黑" w:hAnsi="微软雅黑"/>
          <w:szCs w:val="21"/>
          <w:lang w:val="zh-CN"/>
        </w:rPr>
      </w:pPr>
      <w:proofErr w:type="gramStart"/>
      <w:r>
        <w:rPr>
          <w:rFonts w:ascii="微软雅黑" w:eastAsia="微软雅黑" w:hAnsi="微软雅黑" w:hint="eastAsia"/>
          <w:szCs w:val="21"/>
          <w:lang w:val="zh-CN"/>
        </w:rPr>
        <w:t>附被授权</w:t>
      </w:r>
      <w:proofErr w:type="gramEnd"/>
      <w:r>
        <w:rPr>
          <w:rFonts w:ascii="微软雅黑" w:eastAsia="微软雅黑" w:hAnsi="微软雅黑" w:hint="eastAsia"/>
          <w:szCs w:val="21"/>
          <w:lang w:val="zh-CN"/>
        </w:rPr>
        <w:t>人情况：</w:t>
      </w:r>
    </w:p>
    <w:p w14:paraId="3A13982F" w14:textId="77777777" w:rsidR="00C4430F" w:rsidRDefault="00717D7D">
      <w:pPr>
        <w:autoSpaceDE w:val="0"/>
        <w:autoSpaceDN w:val="0"/>
        <w:adjustRightInd w:val="0"/>
        <w:ind w:firstLine="480"/>
        <w:rPr>
          <w:rFonts w:ascii="微软雅黑" w:eastAsia="微软雅黑" w:hAnsi="微软雅黑"/>
          <w:szCs w:val="21"/>
          <w:lang w:val="zh-CN"/>
        </w:rPr>
      </w:pPr>
      <w:r>
        <w:rPr>
          <w:rFonts w:ascii="微软雅黑" w:eastAsia="微软雅黑" w:hAnsi="微软雅黑" w:hint="eastAsia"/>
          <w:szCs w:val="21"/>
          <w:lang w:val="zh-CN"/>
        </w:rPr>
        <w:t>姓</w:t>
      </w:r>
      <w:r>
        <w:rPr>
          <w:rFonts w:ascii="微软雅黑" w:eastAsia="微软雅黑" w:hAnsi="微软雅黑"/>
          <w:szCs w:val="21"/>
          <w:lang w:val="zh-CN"/>
        </w:rPr>
        <w:t xml:space="preserve">    </w:t>
      </w:r>
      <w:r>
        <w:rPr>
          <w:rFonts w:ascii="微软雅黑" w:eastAsia="微软雅黑" w:hAnsi="微软雅黑" w:hint="eastAsia"/>
          <w:szCs w:val="21"/>
          <w:lang w:val="zh-CN"/>
        </w:rPr>
        <w:t>名：</w:t>
      </w:r>
      <w:r>
        <w:rPr>
          <w:rFonts w:ascii="微软雅黑" w:eastAsia="微软雅黑" w:hAnsi="微软雅黑"/>
          <w:szCs w:val="21"/>
          <w:lang w:val="zh-CN"/>
        </w:rPr>
        <w:t>____________</w:t>
      </w:r>
      <w:r>
        <w:rPr>
          <w:rFonts w:ascii="微软雅黑" w:eastAsia="微软雅黑" w:hAnsi="微软雅黑" w:hint="eastAsia"/>
          <w:szCs w:val="21"/>
          <w:lang w:val="zh-CN"/>
        </w:rPr>
        <w:t>性别：</w:t>
      </w:r>
      <w:r>
        <w:rPr>
          <w:rFonts w:ascii="微软雅黑" w:eastAsia="微软雅黑" w:hAnsi="微软雅黑"/>
          <w:szCs w:val="21"/>
          <w:lang w:val="zh-CN"/>
        </w:rPr>
        <w:t xml:space="preserve">__________ </w:t>
      </w:r>
      <w:r>
        <w:rPr>
          <w:rFonts w:ascii="微软雅黑" w:eastAsia="微软雅黑" w:hAnsi="微软雅黑" w:hint="eastAsia"/>
          <w:szCs w:val="21"/>
          <w:lang w:val="zh-CN"/>
        </w:rPr>
        <w:t>年龄：</w:t>
      </w:r>
      <w:r>
        <w:rPr>
          <w:rFonts w:ascii="微软雅黑" w:eastAsia="微软雅黑" w:hAnsi="微软雅黑"/>
          <w:szCs w:val="21"/>
          <w:lang w:val="zh-CN"/>
        </w:rPr>
        <w:t>_________</w:t>
      </w:r>
    </w:p>
    <w:p w14:paraId="1CC2186C" w14:textId="77777777" w:rsidR="00C4430F" w:rsidRDefault="00717D7D">
      <w:pPr>
        <w:autoSpaceDE w:val="0"/>
        <w:autoSpaceDN w:val="0"/>
        <w:adjustRightInd w:val="0"/>
        <w:ind w:firstLine="480"/>
        <w:rPr>
          <w:rFonts w:ascii="微软雅黑" w:eastAsia="微软雅黑" w:hAnsi="微软雅黑"/>
          <w:szCs w:val="21"/>
          <w:lang w:val="zh-CN"/>
        </w:rPr>
      </w:pPr>
      <w:r>
        <w:rPr>
          <w:rFonts w:ascii="微软雅黑" w:eastAsia="微软雅黑" w:hAnsi="微软雅黑" w:hint="eastAsia"/>
          <w:szCs w:val="21"/>
          <w:lang w:val="zh-CN"/>
        </w:rPr>
        <w:t>身份证号：</w:t>
      </w:r>
      <w:r>
        <w:rPr>
          <w:rFonts w:ascii="微软雅黑" w:eastAsia="微软雅黑" w:hAnsi="微软雅黑"/>
          <w:szCs w:val="21"/>
          <w:lang w:val="zh-CN"/>
        </w:rPr>
        <w:t>____________________________________________</w:t>
      </w:r>
    </w:p>
    <w:p w14:paraId="5D2F9670" w14:textId="77777777" w:rsidR="00C4430F" w:rsidRDefault="00717D7D">
      <w:pPr>
        <w:autoSpaceDE w:val="0"/>
        <w:autoSpaceDN w:val="0"/>
        <w:adjustRightInd w:val="0"/>
        <w:ind w:firstLine="480"/>
        <w:rPr>
          <w:rFonts w:ascii="微软雅黑" w:eastAsia="微软雅黑" w:hAnsi="微软雅黑"/>
          <w:szCs w:val="21"/>
          <w:lang w:val="zh-CN"/>
        </w:rPr>
      </w:pPr>
      <w:r>
        <w:rPr>
          <w:rFonts w:ascii="微软雅黑" w:eastAsia="微软雅黑" w:hAnsi="微软雅黑" w:hint="eastAsia"/>
          <w:szCs w:val="21"/>
          <w:lang w:val="zh-CN"/>
        </w:rPr>
        <w:t>职</w:t>
      </w:r>
      <w:r>
        <w:rPr>
          <w:rFonts w:ascii="微软雅黑" w:eastAsia="微软雅黑" w:hAnsi="微软雅黑"/>
          <w:szCs w:val="21"/>
          <w:lang w:val="zh-CN"/>
        </w:rPr>
        <w:t xml:space="preserve">    </w:t>
      </w:r>
      <w:proofErr w:type="gramStart"/>
      <w:r>
        <w:rPr>
          <w:rFonts w:ascii="微软雅黑" w:eastAsia="微软雅黑" w:hAnsi="微软雅黑" w:hint="eastAsia"/>
          <w:szCs w:val="21"/>
          <w:lang w:val="zh-CN"/>
        </w:rPr>
        <w:t>务</w:t>
      </w:r>
      <w:proofErr w:type="gramEnd"/>
      <w:r>
        <w:rPr>
          <w:rFonts w:ascii="微软雅黑" w:eastAsia="微软雅黑" w:hAnsi="微软雅黑" w:hint="eastAsia"/>
          <w:szCs w:val="21"/>
          <w:lang w:val="zh-CN"/>
        </w:rPr>
        <w:t>：</w:t>
      </w:r>
      <w:r>
        <w:rPr>
          <w:rFonts w:ascii="微软雅黑" w:eastAsia="微软雅黑" w:hAnsi="微软雅黑"/>
          <w:szCs w:val="21"/>
          <w:lang w:val="zh-CN"/>
        </w:rPr>
        <w:t>__________________</w:t>
      </w:r>
      <w:r>
        <w:rPr>
          <w:rFonts w:ascii="微软雅黑" w:eastAsia="微软雅黑" w:hAnsi="微软雅黑" w:hint="eastAsia"/>
          <w:szCs w:val="21"/>
          <w:lang w:val="zh-CN"/>
        </w:rPr>
        <w:t>邮政编码：</w:t>
      </w:r>
      <w:r>
        <w:rPr>
          <w:rFonts w:ascii="微软雅黑" w:eastAsia="微软雅黑" w:hAnsi="微软雅黑"/>
          <w:szCs w:val="21"/>
          <w:lang w:val="zh-CN"/>
        </w:rPr>
        <w:t>________________</w:t>
      </w:r>
    </w:p>
    <w:p w14:paraId="05AB312A" w14:textId="77777777" w:rsidR="00C4430F" w:rsidRDefault="00717D7D">
      <w:pPr>
        <w:autoSpaceDE w:val="0"/>
        <w:autoSpaceDN w:val="0"/>
        <w:adjustRightInd w:val="0"/>
        <w:ind w:firstLine="480"/>
        <w:rPr>
          <w:rFonts w:ascii="微软雅黑" w:eastAsia="微软雅黑" w:hAnsi="微软雅黑"/>
          <w:szCs w:val="21"/>
          <w:lang w:val="zh-CN"/>
        </w:rPr>
      </w:pPr>
      <w:r>
        <w:rPr>
          <w:rFonts w:ascii="微软雅黑" w:eastAsia="微软雅黑" w:hAnsi="微软雅黑" w:hint="eastAsia"/>
          <w:szCs w:val="21"/>
          <w:lang w:val="zh-CN"/>
        </w:rPr>
        <w:t>通讯地址：</w:t>
      </w:r>
      <w:r>
        <w:rPr>
          <w:rFonts w:ascii="微软雅黑" w:eastAsia="微软雅黑" w:hAnsi="微软雅黑"/>
          <w:szCs w:val="21"/>
          <w:lang w:val="zh-CN"/>
        </w:rPr>
        <w:t>____________________________________________</w:t>
      </w:r>
    </w:p>
    <w:p w14:paraId="1389D002" w14:textId="77777777" w:rsidR="00C4430F" w:rsidRDefault="00717D7D">
      <w:pPr>
        <w:autoSpaceDE w:val="0"/>
        <w:autoSpaceDN w:val="0"/>
        <w:adjustRightInd w:val="0"/>
        <w:ind w:firstLine="480"/>
        <w:rPr>
          <w:rFonts w:ascii="微软雅黑" w:eastAsia="微软雅黑" w:hAnsi="微软雅黑"/>
          <w:szCs w:val="21"/>
          <w:lang w:val="zh-CN"/>
        </w:rPr>
      </w:pPr>
      <w:r>
        <w:rPr>
          <w:rFonts w:ascii="微软雅黑" w:eastAsia="微软雅黑" w:hAnsi="微软雅黑" w:hint="eastAsia"/>
          <w:szCs w:val="21"/>
          <w:lang w:val="zh-CN"/>
        </w:rPr>
        <w:t>电</w:t>
      </w:r>
      <w:r>
        <w:rPr>
          <w:rFonts w:ascii="微软雅黑" w:eastAsia="微软雅黑" w:hAnsi="微软雅黑"/>
          <w:szCs w:val="21"/>
          <w:lang w:val="zh-CN"/>
        </w:rPr>
        <w:t xml:space="preserve">    </w:t>
      </w:r>
      <w:r>
        <w:rPr>
          <w:rFonts w:ascii="微软雅黑" w:eastAsia="微软雅黑" w:hAnsi="微软雅黑" w:hint="eastAsia"/>
          <w:szCs w:val="21"/>
          <w:lang w:val="zh-CN"/>
        </w:rPr>
        <w:t>话：</w:t>
      </w:r>
      <w:r>
        <w:rPr>
          <w:rFonts w:ascii="微软雅黑" w:eastAsia="微软雅黑" w:hAnsi="微软雅黑"/>
          <w:szCs w:val="21"/>
          <w:lang w:val="zh-CN"/>
        </w:rPr>
        <w:t xml:space="preserve">__________________ </w:t>
      </w:r>
      <w:r>
        <w:rPr>
          <w:rFonts w:ascii="微软雅黑" w:eastAsia="微软雅黑" w:hAnsi="微软雅黑"/>
          <w:szCs w:val="21"/>
        </w:rPr>
        <w:t>E-mail</w:t>
      </w:r>
      <w:r>
        <w:rPr>
          <w:rFonts w:ascii="微软雅黑" w:eastAsia="微软雅黑" w:hAnsi="微软雅黑"/>
          <w:szCs w:val="21"/>
          <w:lang w:val="zh-CN"/>
        </w:rPr>
        <w:t>：__________________</w:t>
      </w:r>
    </w:p>
    <w:p w14:paraId="28FD9599" w14:textId="77777777" w:rsidR="00C4430F" w:rsidRDefault="00C4430F">
      <w:pPr>
        <w:autoSpaceDE w:val="0"/>
        <w:autoSpaceDN w:val="0"/>
        <w:adjustRightInd w:val="0"/>
        <w:ind w:firstLine="480"/>
        <w:rPr>
          <w:rFonts w:ascii="微软雅黑" w:eastAsia="微软雅黑" w:hAnsi="微软雅黑"/>
          <w:szCs w:val="21"/>
          <w:lang w:val="zh-CN"/>
        </w:rPr>
      </w:pPr>
    </w:p>
    <w:p w14:paraId="2360E341" w14:textId="77777777" w:rsidR="00C4430F" w:rsidRDefault="00717D7D">
      <w:pPr>
        <w:autoSpaceDE w:val="0"/>
        <w:autoSpaceDN w:val="0"/>
        <w:adjustRightInd w:val="0"/>
        <w:ind w:firstLine="480"/>
        <w:rPr>
          <w:rFonts w:ascii="微软雅黑" w:eastAsia="微软雅黑" w:hAnsi="微软雅黑"/>
          <w:szCs w:val="21"/>
          <w:lang w:val="zh-CN"/>
        </w:rPr>
      </w:pPr>
      <w:r>
        <w:rPr>
          <w:rFonts w:ascii="微软雅黑" w:eastAsia="微软雅黑" w:hAnsi="微软雅黑" w:hint="eastAsia"/>
          <w:szCs w:val="21"/>
          <w:lang w:val="zh-CN"/>
        </w:rPr>
        <w:t>本授权书有效期：</w:t>
      </w:r>
      <w:r>
        <w:rPr>
          <w:rFonts w:ascii="微软雅黑" w:eastAsia="微软雅黑" w:hAnsi="微软雅黑"/>
          <w:szCs w:val="21"/>
          <w:lang w:val="zh-CN"/>
        </w:rPr>
        <w:t xml:space="preserve">   </w:t>
      </w:r>
      <w:r>
        <w:rPr>
          <w:rFonts w:ascii="微软雅黑" w:eastAsia="微软雅黑" w:hAnsi="微软雅黑" w:hint="eastAsia"/>
          <w:szCs w:val="21"/>
          <w:lang w:val="zh-CN"/>
        </w:rPr>
        <w:t xml:space="preserve">  年</w:t>
      </w:r>
      <w:r>
        <w:rPr>
          <w:rFonts w:ascii="微软雅黑" w:eastAsia="微软雅黑" w:hAnsi="微软雅黑"/>
          <w:szCs w:val="21"/>
          <w:lang w:val="zh-CN"/>
        </w:rPr>
        <w:t xml:space="preserve">    </w:t>
      </w:r>
      <w:r>
        <w:rPr>
          <w:rFonts w:ascii="微软雅黑" w:eastAsia="微软雅黑" w:hAnsi="微软雅黑" w:hint="eastAsia"/>
          <w:szCs w:val="21"/>
          <w:lang w:val="zh-CN"/>
        </w:rPr>
        <w:t xml:space="preserve"> 月</w:t>
      </w:r>
      <w:r>
        <w:rPr>
          <w:rFonts w:ascii="微软雅黑" w:eastAsia="微软雅黑" w:hAnsi="微软雅黑"/>
          <w:szCs w:val="21"/>
          <w:lang w:val="zh-CN"/>
        </w:rPr>
        <w:t xml:space="preserve">    </w:t>
      </w:r>
      <w:r>
        <w:rPr>
          <w:rFonts w:ascii="微软雅黑" w:eastAsia="微软雅黑" w:hAnsi="微软雅黑" w:hint="eastAsia"/>
          <w:szCs w:val="21"/>
          <w:lang w:val="zh-CN"/>
        </w:rPr>
        <w:t xml:space="preserve"> 日至</w:t>
      </w:r>
      <w:r>
        <w:rPr>
          <w:rFonts w:ascii="微软雅黑" w:eastAsia="微软雅黑" w:hAnsi="微软雅黑"/>
          <w:szCs w:val="21"/>
          <w:lang w:val="zh-CN"/>
        </w:rPr>
        <w:t xml:space="preserve">     </w:t>
      </w:r>
      <w:r>
        <w:rPr>
          <w:rFonts w:ascii="微软雅黑" w:eastAsia="微软雅黑" w:hAnsi="微软雅黑" w:hint="eastAsia"/>
          <w:szCs w:val="21"/>
          <w:lang w:val="zh-CN"/>
        </w:rPr>
        <w:t xml:space="preserve"> 年</w:t>
      </w:r>
      <w:r>
        <w:rPr>
          <w:rFonts w:ascii="微软雅黑" w:eastAsia="微软雅黑" w:hAnsi="微软雅黑"/>
          <w:szCs w:val="21"/>
          <w:lang w:val="zh-CN"/>
        </w:rPr>
        <w:t xml:space="preserve">    </w:t>
      </w:r>
      <w:r>
        <w:rPr>
          <w:rFonts w:ascii="微软雅黑" w:eastAsia="微软雅黑" w:hAnsi="微软雅黑" w:hint="eastAsia"/>
          <w:szCs w:val="21"/>
          <w:lang w:val="zh-CN"/>
        </w:rPr>
        <w:t>月</w:t>
      </w:r>
      <w:r>
        <w:rPr>
          <w:rFonts w:ascii="微软雅黑" w:eastAsia="微软雅黑" w:hAnsi="微软雅黑"/>
          <w:szCs w:val="21"/>
          <w:lang w:val="zh-CN"/>
        </w:rPr>
        <w:t xml:space="preserve">    </w:t>
      </w:r>
      <w:r>
        <w:rPr>
          <w:rFonts w:ascii="微软雅黑" w:eastAsia="微软雅黑" w:hAnsi="微软雅黑" w:hint="eastAsia"/>
          <w:szCs w:val="21"/>
          <w:lang w:val="zh-CN"/>
        </w:rPr>
        <w:t>日</w:t>
      </w:r>
    </w:p>
    <w:p w14:paraId="56FAF1D4" w14:textId="77777777" w:rsidR="00C4430F" w:rsidRDefault="00C4430F">
      <w:pPr>
        <w:autoSpaceDE w:val="0"/>
        <w:autoSpaceDN w:val="0"/>
        <w:adjustRightInd w:val="0"/>
        <w:ind w:firstLine="3720"/>
        <w:rPr>
          <w:rFonts w:ascii="微软雅黑" w:eastAsia="微软雅黑" w:hAnsi="微软雅黑"/>
          <w:szCs w:val="21"/>
          <w:lang w:val="zh-CN"/>
        </w:rPr>
      </w:pPr>
    </w:p>
    <w:p w14:paraId="741C3B36" w14:textId="77777777" w:rsidR="00C4430F" w:rsidRDefault="00717D7D">
      <w:pPr>
        <w:autoSpaceDE w:val="0"/>
        <w:autoSpaceDN w:val="0"/>
        <w:adjustRightInd w:val="0"/>
        <w:ind w:firstLine="3720"/>
        <w:rPr>
          <w:rFonts w:ascii="微软雅黑" w:eastAsia="微软雅黑" w:hAnsi="微软雅黑"/>
          <w:szCs w:val="21"/>
          <w:lang w:val="zh-CN"/>
        </w:rPr>
      </w:pPr>
      <w:r>
        <w:rPr>
          <w:rFonts w:ascii="微软雅黑" w:eastAsia="微软雅黑" w:hAnsi="微软雅黑" w:hint="eastAsia"/>
          <w:szCs w:val="21"/>
          <w:lang w:val="zh-CN"/>
        </w:rPr>
        <w:t>投标</w:t>
      </w:r>
      <w:r>
        <w:rPr>
          <w:rFonts w:ascii="微软雅黑" w:eastAsia="微软雅黑" w:hAnsi="微软雅黑" w:hint="eastAsia"/>
          <w:szCs w:val="21"/>
        </w:rPr>
        <w:t>方</w:t>
      </w:r>
      <w:r>
        <w:rPr>
          <w:rFonts w:ascii="微软雅黑" w:eastAsia="微软雅黑" w:hAnsi="微软雅黑" w:hint="eastAsia"/>
          <w:szCs w:val="21"/>
          <w:lang w:val="zh-CN"/>
        </w:rPr>
        <w:t>（盖章）：</w:t>
      </w:r>
    </w:p>
    <w:p w14:paraId="7A1887B7" w14:textId="77777777" w:rsidR="00C4430F" w:rsidRDefault="00C4430F">
      <w:pPr>
        <w:autoSpaceDE w:val="0"/>
        <w:autoSpaceDN w:val="0"/>
        <w:adjustRightInd w:val="0"/>
        <w:ind w:firstLine="3720"/>
        <w:rPr>
          <w:rFonts w:ascii="微软雅黑" w:eastAsia="微软雅黑" w:hAnsi="微软雅黑"/>
          <w:szCs w:val="21"/>
          <w:lang w:val="zh-CN"/>
        </w:rPr>
      </w:pPr>
    </w:p>
    <w:p w14:paraId="1A1B767D" w14:textId="77777777" w:rsidR="00C4430F" w:rsidRDefault="00717D7D">
      <w:pPr>
        <w:autoSpaceDE w:val="0"/>
        <w:autoSpaceDN w:val="0"/>
        <w:adjustRightInd w:val="0"/>
        <w:ind w:firstLine="3720"/>
        <w:rPr>
          <w:rFonts w:ascii="微软雅黑" w:eastAsia="微软雅黑" w:hAnsi="微软雅黑"/>
          <w:szCs w:val="21"/>
          <w:lang w:val="zh-CN"/>
        </w:rPr>
      </w:pPr>
      <w:r>
        <w:rPr>
          <w:rFonts w:ascii="微软雅黑" w:eastAsia="微软雅黑" w:hAnsi="微软雅黑" w:hint="eastAsia"/>
          <w:szCs w:val="21"/>
          <w:lang w:val="zh-CN"/>
        </w:rPr>
        <w:t>法定代表人（签字）：</w:t>
      </w:r>
    </w:p>
    <w:p w14:paraId="2A9D4864" w14:textId="77777777" w:rsidR="00C4430F" w:rsidRDefault="00C4430F">
      <w:pPr>
        <w:autoSpaceDE w:val="0"/>
        <w:autoSpaceDN w:val="0"/>
        <w:adjustRightInd w:val="0"/>
        <w:ind w:firstLine="480"/>
        <w:rPr>
          <w:rFonts w:ascii="微软雅黑" w:eastAsia="微软雅黑" w:hAnsi="微软雅黑"/>
          <w:szCs w:val="21"/>
          <w:lang w:val="zh-CN"/>
        </w:rPr>
      </w:pPr>
    </w:p>
    <w:p w14:paraId="6EEEF9E5" w14:textId="77777777" w:rsidR="00C4430F" w:rsidRDefault="00717D7D">
      <w:pPr>
        <w:autoSpaceDE w:val="0"/>
        <w:autoSpaceDN w:val="0"/>
        <w:adjustRightInd w:val="0"/>
        <w:ind w:firstLine="3720"/>
        <w:rPr>
          <w:rFonts w:ascii="微软雅黑" w:eastAsia="微软雅黑" w:hAnsi="微软雅黑"/>
          <w:szCs w:val="21"/>
          <w:lang w:val="zh-CN"/>
        </w:rPr>
      </w:pPr>
      <w:r>
        <w:rPr>
          <w:rFonts w:ascii="微软雅黑" w:eastAsia="微软雅黑" w:hAnsi="微软雅黑" w:hint="eastAsia"/>
          <w:szCs w:val="21"/>
          <w:lang w:val="zh-CN"/>
        </w:rPr>
        <w:t>日</w:t>
      </w:r>
      <w:r>
        <w:rPr>
          <w:rFonts w:ascii="微软雅黑" w:eastAsia="微软雅黑" w:hAnsi="微软雅黑"/>
          <w:szCs w:val="21"/>
          <w:lang w:val="zh-CN"/>
        </w:rPr>
        <w:t xml:space="preserve">       </w:t>
      </w:r>
      <w:r>
        <w:rPr>
          <w:rFonts w:ascii="微软雅黑" w:eastAsia="微软雅黑" w:hAnsi="微软雅黑" w:hint="eastAsia"/>
          <w:szCs w:val="21"/>
          <w:lang w:val="zh-CN"/>
        </w:rPr>
        <w:t>期：     年    月    日</w:t>
      </w:r>
    </w:p>
    <w:p w14:paraId="60F5B0AA" w14:textId="77777777" w:rsidR="00C4430F" w:rsidRDefault="00717D7D">
      <w:pPr>
        <w:autoSpaceDE w:val="0"/>
        <w:autoSpaceDN w:val="0"/>
        <w:adjustRightInd w:val="0"/>
        <w:rPr>
          <w:rFonts w:ascii="微软雅黑" w:eastAsia="微软雅黑" w:hAnsi="微软雅黑"/>
          <w:szCs w:val="21"/>
          <w:lang w:val="zh-CN"/>
        </w:rPr>
      </w:pPr>
      <w:r>
        <w:rPr>
          <w:rFonts w:ascii="微软雅黑" w:eastAsia="微软雅黑" w:hAnsi="微软雅黑" w:hint="eastAsia"/>
          <w:szCs w:val="21"/>
          <w:lang w:val="zh-CN"/>
        </w:rPr>
        <w:t>附法人代表及被授权人身份证复印件</w:t>
      </w:r>
    </w:p>
    <w:p w14:paraId="4C8747F1" w14:textId="77777777" w:rsidR="00C4430F" w:rsidRDefault="00717D7D">
      <w:pPr>
        <w:pStyle w:val="2"/>
        <w:numPr>
          <w:ilvl w:val="0"/>
          <w:numId w:val="0"/>
        </w:numPr>
        <w:rPr>
          <w:rFonts w:ascii="微软雅黑" w:eastAsia="微软雅黑" w:hAnsi="微软雅黑"/>
          <w:sz w:val="21"/>
          <w:szCs w:val="21"/>
        </w:rPr>
      </w:pPr>
      <w:bookmarkStart w:id="43" w:name="_Toc469307452"/>
      <w:bookmarkStart w:id="44" w:name="_Toc354473735"/>
      <w:bookmarkStart w:id="45" w:name="_Toc463773804"/>
      <w:r>
        <w:rPr>
          <w:rFonts w:ascii="微软雅黑" w:eastAsia="微软雅黑" w:hAnsi="微软雅黑" w:hint="eastAsia"/>
        </w:rPr>
        <w:lastRenderedPageBreak/>
        <w:t>附件五：投标</w:t>
      </w:r>
      <w:proofErr w:type="gramStart"/>
      <w:r>
        <w:rPr>
          <w:rFonts w:ascii="微软雅黑" w:eastAsia="微软雅黑" w:hAnsi="微软雅黑" w:hint="eastAsia"/>
        </w:rPr>
        <w:t>方业绩表</w:t>
      </w:r>
      <w:bookmarkEnd w:id="43"/>
      <w:bookmarkEnd w:id="44"/>
      <w:bookmarkEnd w:id="45"/>
      <w:proofErr w:type="gramEnd"/>
    </w:p>
    <w:p w14:paraId="7CDFCEC0" w14:textId="77777777" w:rsidR="00C4430F" w:rsidRDefault="00717D7D">
      <w:pPr>
        <w:jc w:val="center"/>
        <w:rPr>
          <w:rFonts w:ascii="微软雅黑" w:eastAsia="微软雅黑" w:hAnsi="微软雅黑"/>
          <w:b/>
          <w:sz w:val="32"/>
          <w:szCs w:val="32"/>
        </w:rPr>
      </w:pPr>
      <w:r>
        <w:rPr>
          <w:rFonts w:ascii="微软雅黑" w:eastAsia="微软雅黑" w:hAnsi="微软雅黑" w:hint="eastAsia"/>
          <w:b/>
          <w:sz w:val="32"/>
          <w:szCs w:val="32"/>
        </w:rPr>
        <w:t>投 标 方 业 绩 表</w:t>
      </w:r>
    </w:p>
    <w:p w14:paraId="310B92AA" w14:textId="77777777" w:rsidR="00C4430F" w:rsidRDefault="00717D7D">
      <w:pPr>
        <w:pStyle w:val="Default"/>
        <w:tabs>
          <w:tab w:val="left" w:pos="5130"/>
        </w:tabs>
        <w:spacing w:afterLines="50" w:after="163" w:line="360" w:lineRule="auto"/>
        <w:jc w:val="both"/>
        <w:rPr>
          <w:rFonts w:ascii="微软雅黑" w:eastAsia="微软雅黑" w:hAnsi="微软雅黑" w:cs="Times New Roman"/>
          <w:color w:val="auto"/>
          <w:sz w:val="21"/>
          <w:szCs w:val="21"/>
        </w:rPr>
      </w:pPr>
      <w:r>
        <w:rPr>
          <w:rFonts w:ascii="微软雅黑" w:eastAsia="微软雅黑" w:hAnsi="微软雅黑" w:cs="Times New Roman" w:hint="eastAsia"/>
          <w:color w:val="auto"/>
          <w:sz w:val="21"/>
          <w:szCs w:val="21"/>
        </w:rPr>
        <w:t>投标单位：</w:t>
      </w:r>
      <w:r>
        <w:rPr>
          <w:rFonts w:ascii="微软雅黑" w:eastAsia="微软雅黑" w:hAnsi="微软雅黑" w:cs="Times New Roman"/>
          <w:color w:val="auto"/>
          <w:sz w:val="21"/>
          <w:szCs w:val="21"/>
          <w:u w:val="single"/>
        </w:rPr>
        <w:t xml:space="preserve"> </w:t>
      </w:r>
      <w:r>
        <w:rPr>
          <w:rFonts w:ascii="微软雅黑" w:eastAsia="微软雅黑" w:hAnsi="微软雅黑" w:cs="Times New Roman" w:hint="eastAsia"/>
          <w:color w:val="auto"/>
          <w:sz w:val="21"/>
          <w:szCs w:val="21"/>
          <w:u w:val="single"/>
        </w:rPr>
        <w:tab/>
        <w:t xml:space="preserve">　　　　</w:t>
      </w:r>
      <w:r>
        <w:rPr>
          <w:rFonts w:ascii="微软雅黑" w:eastAsia="微软雅黑" w:hAnsi="微软雅黑" w:cs="Times New Roman" w:hint="eastAsia"/>
          <w:color w:val="auto"/>
          <w:sz w:val="21"/>
          <w:szCs w:val="21"/>
        </w:rPr>
        <w:t xml:space="preserve">　　</w:t>
      </w:r>
      <w:r>
        <w:rPr>
          <w:rFonts w:ascii="微软雅黑" w:eastAsia="微软雅黑" w:hAnsi="微软雅黑" w:cs="Times New Roman"/>
          <w:color w:val="auto"/>
          <w:sz w:val="21"/>
          <w:szCs w:val="21"/>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81"/>
        <w:gridCol w:w="1581"/>
        <w:gridCol w:w="1581"/>
        <w:gridCol w:w="1581"/>
        <w:gridCol w:w="2431"/>
      </w:tblGrid>
      <w:tr w:rsidR="00C4430F" w14:paraId="04C8B2E8" w14:textId="77777777">
        <w:trPr>
          <w:trHeight w:val="400"/>
        </w:trPr>
        <w:tc>
          <w:tcPr>
            <w:tcW w:w="1581" w:type="dxa"/>
          </w:tcPr>
          <w:p w14:paraId="2406416D" w14:textId="77777777" w:rsidR="00C4430F" w:rsidRDefault="00717D7D">
            <w:pPr>
              <w:jc w:val="center"/>
              <w:rPr>
                <w:rFonts w:ascii="微软雅黑" w:eastAsia="微软雅黑" w:hAnsi="微软雅黑"/>
                <w:b/>
              </w:rPr>
            </w:pPr>
            <w:r>
              <w:rPr>
                <w:rFonts w:ascii="微软雅黑" w:eastAsia="微软雅黑" w:hAnsi="微软雅黑" w:hint="eastAsia"/>
                <w:b/>
              </w:rPr>
              <w:t>客户名称</w:t>
            </w:r>
          </w:p>
        </w:tc>
        <w:tc>
          <w:tcPr>
            <w:tcW w:w="1581" w:type="dxa"/>
          </w:tcPr>
          <w:p w14:paraId="1F08B8E2" w14:textId="77777777" w:rsidR="00C4430F" w:rsidRDefault="00717D7D">
            <w:pPr>
              <w:jc w:val="center"/>
              <w:rPr>
                <w:rFonts w:ascii="微软雅黑" w:eastAsia="微软雅黑" w:hAnsi="微软雅黑"/>
                <w:b/>
              </w:rPr>
            </w:pPr>
            <w:r>
              <w:rPr>
                <w:rFonts w:ascii="微软雅黑" w:eastAsia="微软雅黑" w:hAnsi="微软雅黑" w:hint="eastAsia"/>
                <w:b/>
              </w:rPr>
              <w:t>合同名称</w:t>
            </w:r>
          </w:p>
        </w:tc>
        <w:tc>
          <w:tcPr>
            <w:tcW w:w="1581" w:type="dxa"/>
          </w:tcPr>
          <w:p w14:paraId="2CA9781D" w14:textId="77777777" w:rsidR="00C4430F" w:rsidRDefault="00717D7D">
            <w:pPr>
              <w:jc w:val="center"/>
              <w:rPr>
                <w:rFonts w:ascii="微软雅黑" w:eastAsia="微软雅黑" w:hAnsi="微软雅黑"/>
                <w:b/>
              </w:rPr>
            </w:pPr>
            <w:r>
              <w:rPr>
                <w:rFonts w:ascii="微软雅黑" w:eastAsia="微软雅黑" w:hAnsi="微软雅黑" w:hint="eastAsia"/>
                <w:b/>
              </w:rPr>
              <w:t>合同内容</w:t>
            </w:r>
          </w:p>
        </w:tc>
        <w:tc>
          <w:tcPr>
            <w:tcW w:w="1581" w:type="dxa"/>
          </w:tcPr>
          <w:p w14:paraId="7C71CB58" w14:textId="77777777" w:rsidR="00C4430F" w:rsidRDefault="00717D7D">
            <w:pPr>
              <w:jc w:val="center"/>
              <w:rPr>
                <w:rFonts w:ascii="微软雅黑" w:eastAsia="微软雅黑" w:hAnsi="微软雅黑"/>
                <w:b/>
              </w:rPr>
            </w:pPr>
            <w:r>
              <w:rPr>
                <w:rFonts w:ascii="微软雅黑" w:eastAsia="微软雅黑" w:hAnsi="微软雅黑" w:hint="eastAsia"/>
                <w:b/>
              </w:rPr>
              <w:t>起始日期</w:t>
            </w:r>
          </w:p>
        </w:tc>
        <w:tc>
          <w:tcPr>
            <w:tcW w:w="2431" w:type="dxa"/>
          </w:tcPr>
          <w:p w14:paraId="3492F4DE" w14:textId="77777777" w:rsidR="00C4430F" w:rsidRDefault="00717D7D">
            <w:pPr>
              <w:jc w:val="center"/>
              <w:rPr>
                <w:rFonts w:ascii="微软雅黑" w:eastAsia="微软雅黑" w:hAnsi="微软雅黑"/>
                <w:b/>
              </w:rPr>
            </w:pPr>
            <w:r>
              <w:rPr>
                <w:rFonts w:ascii="微软雅黑" w:eastAsia="微软雅黑" w:hAnsi="微软雅黑" w:hint="eastAsia"/>
                <w:b/>
              </w:rPr>
              <w:t>联系人及电话</w:t>
            </w:r>
          </w:p>
        </w:tc>
      </w:tr>
      <w:tr w:rsidR="00C4430F" w14:paraId="67887653" w14:textId="77777777">
        <w:trPr>
          <w:trHeight w:val="400"/>
        </w:trPr>
        <w:tc>
          <w:tcPr>
            <w:tcW w:w="1581" w:type="dxa"/>
          </w:tcPr>
          <w:p w14:paraId="228421FC" w14:textId="77777777" w:rsidR="00C4430F" w:rsidRDefault="00C4430F">
            <w:pPr>
              <w:rPr>
                <w:rFonts w:ascii="微软雅黑" w:eastAsia="微软雅黑" w:hAnsi="微软雅黑"/>
              </w:rPr>
            </w:pPr>
          </w:p>
        </w:tc>
        <w:tc>
          <w:tcPr>
            <w:tcW w:w="1581" w:type="dxa"/>
          </w:tcPr>
          <w:p w14:paraId="421880C3" w14:textId="77777777" w:rsidR="00C4430F" w:rsidRDefault="00C4430F">
            <w:pPr>
              <w:rPr>
                <w:rFonts w:ascii="微软雅黑" w:eastAsia="微软雅黑" w:hAnsi="微软雅黑"/>
              </w:rPr>
            </w:pPr>
          </w:p>
        </w:tc>
        <w:tc>
          <w:tcPr>
            <w:tcW w:w="1581" w:type="dxa"/>
          </w:tcPr>
          <w:p w14:paraId="411085DE" w14:textId="77777777" w:rsidR="00C4430F" w:rsidRDefault="00C4430F">
            <w:pPr>
              <w:rPr>
                <w:rFonts w:ascii="微软雅黑" w:eastAsia="微软雅黑" w:hAnsi="微软雅黑"/>
              </w:rPr>
            </w:pPr>
          </w:p>
        </w:tc>
        <w:tc>
          <w:tcPr>
            <w:tcW w:w="1581" w:type="dxa"/>
          </w:tcPr>
          <w:p w14:paraId="31EC6500" w14:textId="77777777" w:rsidR="00C4430F" w:rsidRDefault="00C4430F">
            <w:pPr>
              <w:rPr>
                <w:rFonts w:ascii="微软雅黑" w:eastAsia="微软雅黑" w:hAnsi="微软雅黑"/>
              </w:rPr>
            </w:pPr>
          </w:p>
        </w:tc>
        <w:tc>
          <w:tcPr>
            <w:tcW w:w="2431" w:type="dxa"/>
          </w:tcPr>
          <w:p w14:paraId="54EB7230" w14:textId="77777777" w:rsidR="00C4430F" w:rsidRDefault="00C4430F">
            <w:pPr>
              <w:rPr>
                <w:rFonts w:ascii="微软雅黑" w:eastAsia="微软雅黑" w:hAnsi="微软雅黑"/>
              </w:rPr>
            </w:pPr>
          </w:p>
        </w:tc>
      </w:tr>
      <w:tr w:rsidR="00C4430F" w14:paraId="67C1FE8B" w14:textId="77777777">
        <w:trPr>
          <w:trHeight w:val="400"/>
        </w:trPr>
        <w:tc>
          <w:tcPr>
            <w:tcW w:w="1581" w:type="dxa"/>
          </w:tcPr>
          <w:p w14:paraId="793034A7" w14:textId="77777777" w:rsidR="00C4430F" w:rsidRDefault="00C4430F">
            <w:pPr>
              <w:rPr>
                <w:rFonts w:ascii="微软雅黑" w:eastAsia="微软雅黑" w:hAnsi="微软雅黑"/>
              </w:rPr>
            </w:pPr>
          </w:p>
        </w:tc>
        <w:tc>
          <w:tcPr>
            <w:tcW w:w="1581" w:type="dxa"/>
          </w:tcPr>
          <w:p w14:paraId="4960D717" w14:textId="77777777" w:rsidR="00C4430F" w:rsidRDefault="00C4430F">
            <w:pPr>
              <w:rPr>
                <w:rFonts w:ascii="微软雅黑" w:eastAsia="微软雅黑" w:hAnsi="微软雅黑"/>
              </w:rPr>
            </w:pPr>
          </w:p>
        </w:tc>
        <w:tc>
          <w:tcPr>
            <w:tcW w:w="1581" w:type="dxa"/>
          </w:tcPr>
          <w:p w14:paraId="232860E7" w14:textId="77777777" w:rsidR="00C4430F" w:rsidRDefault="00C4430F">
            <w:pPr>
              <w:rPr>
                <w:rFonts w:ascii="微软雅黑" w:eastAsia="微软雅黑" w:hAnsi="微软雅黑"/>
              </w:rPr>
            </w:pPr>
          </w:p>
        </w:tc>
        <w:tc>
          <w:tcPr>
            <w:tcW w:w="1581" w:type="dxa"/>
          </w:tcPr>
          <w:p w14:paraId="5F1A45B3" w14:textId="77777777" w:rsidR="00C4430F" w:rsidRDefault="00C4430F">
            <w:pPr>
              <w:rPr>
                <w:rFonts w:ascii="微软雅黑" w:eastAsia="微软雅黑" w:hAnsi="微软雅黑"/>
              </w:rPr>
            </w:pPr>
          </w:p>
        </w:tc>
        <w:tc>
          <w:tcPr>
            <w:tcW w:w="2431" w:type="dxa"/>
          </w:tcPr>
          <w:p w14:paraId="0DF0BE52" w14:textId="77777777" w:rsidR="00C4430F" w:rsidRDefault="00C4430F">
            <w:pPr>
              <w:rPr>
                <w:rFonts w:ascii="微软雅黑" w:eastAsia="微软雅黑" w:hAnsi="微软雅黑"/>
              </w:rPr>
            </w:pPr>
          </w:p>
        </w:tc>
      </w:tr>
    </w:tbl>
    <w:p w14:paraId="184F0186" w14:textId="77777777" w:rsidR="00C4430F" w:rsidRDefault="00717D7D">
      <w:pPr>
        <w:spacing w:before="120" w:line="240" w:lineRule="auto"/>
        <w:ind w:left="899" w:hangingChars="428" w:hanging="899"/>
        <w:rPr>
          <w:rFonts w:ascii="微软雅黑" w:eastAsia="微软雅黑" w:hAnsi="微软雅黑"/>
        </w:rPr>
      </w:pPr>
      <w:bookmarkStart w:id="46" w:name="_Hlt10548694"/>
      <w:r>
        <w:rPr>
          <w:rFonts w:ascii="微软雅黑" w:eastAsia="微软雅黑" w:hAnsi="微软雅黑" w:hint="eastAsia"/>
        </w:rPr>
        <w:t>注：</w:t>
      </w:r>
      <w:bookmarkEnd w:id="46"/>
      <w:r>
        <w:rPr>
          <w:rFonts w:ascii="微软雅黑" w:eastAsia="微软雅黑" w:hAnsi="微软雅黑"/>
        </w:rPr>
        <w:t>（1）</w:t>
      </w:r>
      <w:r>
        <w:rPr>
          <w:rFonts w:ascii="微软雅黑" w:eastAsia="微软雅黑" w:hAnsi="微软雅黑"/>
          <w:spacing w:val="-6"/>
          <w:szCs w:val="21"/>
        </w:rPr>
        <w:t>按《投标</w:t>
      </w:r>
      <w:r>
        <w:rPr>
          <w:rFonts w:ascii="微软雅黑" w:eastAsia="微软雅黑" w:hAnsi="微软雅黑" w:hint="eastAsia"/>
          <w:spacing w:val="-6"/>
          <w:szCs w:val="21"/>
        </w:rPr>
        <w:t>方</w:t>
      </w:r>
      <w:r>
        <w:rPr>
          <w:rFonts w:ascii="微软雅黑" w:eastAsia="微软雅黑" w:hAnsi="微软雅黑"/>
          <w:spacing w:val="-6"/>
          <w:szCs w:val="21"/>
        </w:rPr>
        <w:t>须知》要求列出近年完成或正在执行的</w:t>
      </w:r>
      <w:r>
        <w:rPr>
          <w:rFonts w:ascii="微软雅黑" w:eastAsia="微软雅黑" w:hAnsi="微软雅黑" w:hint="eastAsia"/>
          <w:spacing w:val="-6"/>
          <w:szCs w:val="21"/>
        </w:rPr>
        <w:t>在</w:t>
      </w:r>
      <w:r>
        <w:rPr>
          <w:rFonts w:ascii="微软雅黑" w:eastAsia="微软雅黑" w:hAnsi="微软雅黑" w:hint="eastAsia"/>
          <w:szCs w:val="21"/>
        </w:rPr>
        <w:t>招标方要求范围内的国有商业银行、全国性股份制商业银行、城市商业银行或民营银行、金融行业</w:t>
      </w:r>
      <w:r>
        <w:rPr>
          <w:rFonts w:ascii="微软雅黑" w:eastAsia="微软雅黑" w:hAnsi="微软雅黑"/>
          <w:spacing w:val="-6"/>
          <w:szCs w:val="21"/>
        </w:rPr>
        <w:t>的相同或相似项目；</w:t>
      </w:r>
    </w:p>
    <w:p w14:paraId="29FA4228" w14:textId="77777777" w:rsidR="00C4430F" w:rsidRDefault="00717D7D">
      <w:pPr>
        <w:spacing w:before="120" w:line="240" w:lineRule="auto"/>
        <w:ind w:left="899" w:hangingChars="428" w:hanging="899"/>
        <w:rPr>
          <w:rFonts w:ascii="微软雅黑" w:eastAsia="微软雅黑" w:hAnsi="微软雅黑"/>
        </w:rPr>
      </w:pPr>
      <w:r>
        <w:rPr>
          <w:rFonts w:ascii="微软雅黑" w:eastAsia="微软雅黑" w:hAnsi="微软雅黑"/>
        </w:rPr>
        <w:t xml:space="preserve">   （2）投标</w:t>
      </w:r>
      <w:r>
        <w:rPr>
          <w:rFonts w:ascii="微软雅黑" w:eastAsia="微软雅黑" w:hAnsi="微软雅黑" w:hint="eastAsia"/>
        </w:rPr>
        <w:t>方</w:t>
      </w:r>
      <w:r>
        <w:rPr>
          <w:rFonts w:ascii="微软雅黑" w:eastAsia="微软雅黑" w:hAnsi="微软雅黑"/>
        </w:rPr>
        <w:t>应尽可能提供证明项目的评定证书或用户使用报告的复印件；</w:t>
      </w:r>
    </w:p>
    <w:p w14:paraId="00C8AF28" w14:textId="77777777" w:rsidR="00C4430F" w:rsidRDefault="00717D7D">
      <w:pPr>
        <w:spacing w:before="120" w:line="240" w:lineRule="auto"/>
        <w:ind w:leftChars="167" w:left="876" w:hangingChars="250" w:hanging="525"/>
        <w:rPr>
          <w:rFonts w:ascii="微软雅黑" w:eastAsia="微软雅黑" w:hAnsi="微软雅黑"/>
          <w:szCs w:val="21"/>
        </w:rPr>
      </w:pPr>
      <w:r>
        <w:rPr>
          <w:rFonts w:ascii="微软雅黑" w:eastAsia="微软雅黑" w:hAnsi="微软雅黑"/>
        </w:rPr>
        <w:t>（3）请选择与招标</w:t>
      </w:r>
      <w:proofErr w:type="gramStart"/>
      <w:r>
        <w:rPr>
          <w:rFonts w:ascii="微软雅黑" w:eastAsia="微软雅黑" w:hAnsi="微软雅黑" w:hint="eastAsia"/>
        </w:rPr>
        <w:t>方</w:t>
      </w:r>
      <w:r>
        <w:rPr>
          <w:rFonts w:ascii="微软雅黑" w:eastAsia="微软雅黑" w:hAnsi="微软雅黑"/>
        </w:rPr>
        <w:t>项目</w:t>
      </w:r>
      <w:proofErr w:type="gramEnd"/>
      <w:r>
        <w:rPr>
          <w:rFonts w:ascii="微软雅黑" w:eastAsia="微软雅黑" w:hAnsi="微软雅黑"/>
        </w:rPr>
        <w:t>类似的实施业绩，</w:t>
      </w:r>
      <w:r>
        <w:rPr>
          <w:rFonts w:ascii="微软雅黑" w:eastAsia="微软雅黑" w:hAnsi="微软雅黑"/>
          <w:szCs w:val="21"/>
        </w:rPr>
        <w:t>并对主要成功业绩在投标书中进行详细描述，如果上述表格不能体现成功业绩内容的，可以在该表格的基础上进行修改，完善。</w:t>
      </w:r>
    </w:p>
    <w:p w14:paraId="2DF454F8" w14:textId="77777777" w:rsidR="00C4430F" w:rsidRDefault="00C4430F">
      <w:pPr>
        <w:spacing w:before="120"/>
        <w:ind w:leftChars="1300" w:left="2730" w:firstLine="3420"/>
        <w:rPr>
          <w:rFonts w:ascii="微软雅黑" w:eastAsia="微软雅黑" w:hAnsi="微软雅黑"/>
        </w:rPr>
      </w:pPr>
    </w:p>
    <w:p w14:paraId="116C73DB" w14:textId="77777777" w:rsidR="00C4430F" w:rsidRDefault="00717D7D">
      <w:pPr>
        <w:spacing w:before="120" w:line="600" w:lineRule="auto"/>
        <w:ind w:firstLineChars="2350" w:firstLine="4935"/>
        <w:rPr>
          <w:rFonts w:ascii="微软雅黑" w:eastAsia="微软雅黑" w:hAnsi="微软雅黑"/>
        </w:rPr>
      </w:pPr>
      <w:r>
        <w:rPr>
          <w:rFonts w:ascii="微软雅黑" w:eastAsia="微软雅黑" w:hAnsi="微软雅黑" w:hint="eastAsia"/>
        </w:rPr>
        <w:t>投标方名称(并加盖公章)：</w:t>
      </w:r>
    </w:p>
    <w:p w14:paraId="08A55BA9" w14:textId="77777777" w:rsidR="00C4430F" w:rsidRDefault="00717D7D">
      <w:pPr>
        <w:spacing w:before="120" w:line="600" w:lineRule="auto"/>
        <w:ind w:firstLineChars="2350" w:firstLine="4935"/>
        <w:rPr>
          <w:rFonts w:ascii="微软雅黑" w:eastAsia="微软雅黑" w:hAnsi="微软雅黑"/>
        </w:rPr>
      </w:pPr>
      <w:r>
        <w:rPr>
          <w:rFonts w:ascii="微软雅黑" w:eastAsia="微软雅黑" w:hAnsi="微软雅黑" w:hint="eastAsia"/>
        </w:rPr>
        <w:t>授权代表（签字或盖章）：</w:t>
      </w:r>
    </w:p>
    <w:p w14:paraId="4ABA1BFA" w14:textId="77777777" w:rsidR="00C4430F" w:rsidRDefault="00717D7D">
      <w:pPr>
        <w:spacing w:before="120" w:line="600" w:lineRule="auto"/>
        <w:ind w:firstLineChars="2350" w:firstLine="4935"/>
        <w:rPr>
          <w:rFonts w:ascii="微软雅黑" w:eastAsia="微软雅黑" w:hAnsi="微软雅黑"/>
        </w:rPr>
      </w:pPr>
      <w:r>
        <w:rPr>
          <w:rFonts w:ascii="微软雅黑" w:eastAsia="微软雅黑" w:hAnsi="微软雅黑" w:hint="eastAsia"/>
        </w:rPr>
        <w:t>日    期：</w:t>
      </w:r>
    </w:p>
    <w:p w14:paraId="60D02324" w14:textId="77777777" w:rsidR="00C4430F" w:rsidRDefault="00C4430F">
      <w:pPr>
        <w:pStyle w:val="a4"/>
        <w:rPr>
          <w:rFonts w:ascii="微软雅黑" w:eastAsia="微软雅黑" w:hAnsi="微软雅黑"/>
        </w:rPr>
        <w:sectPr w:rsidR="00C4430F">
          <w:pgSz w:w="11907" w:h="16840"/>
          <w:pgMar w:top="1134" w:right="1227" w:bottom="1302" w:left="1418" w:header="567" w:footer="907" w:gutter="0"/>
          <w:cols w:space="425"/>
          <w:docGrid w:type="linesAndChars" w:linePitch="326"/>
        </w:sectPr>
      </w:pPr>
    </w:p>
    <w:p w14:paraId="2BE11204" w14:textId="77777777" w:rsidR="00C4430F" w:rsidRDefault="00717D7D">
      <w:pPr>
        <w:pStyle w:val="2"/>
        <w:numPr>
          <w:ilvl w:val="0"/>
          <w:numId w:val="0"/>
        </w:numPr>
        <w:rPr>
          <w:rFonts w:ascii="微软雅黑" w:eastAsia="微软雅黑" w:hAnsi="微软雅黑"/>
        </w:rPr>
      </w:pPr>
      <w:bookmarkStart w:id="47" w:name="_Toc354473740"/>
      <w:bookmarkStart w:id="48" w:name="_Toc463773808"/>
      <w:bookmarkStart w:id="49" w:name="_Toc469307453"/>
      <w:r>
        <w:rPr>
          <w:rFonts w:ascii="微软雅黑" w:eastAsia="微软雅黑" w:hAnsi="微软雅黑"/>
        </w:rPr>
        <w:lastRenderedPageBreak/>
        <w:t>附件</w:t>
      </w:r>
      <w:r>
        <w:rPr>
          <w:rFonts w:ascii="微软雅黑" w:eastAsia="微软雅黑" w:hAnsi="微软雅黑" w:hint="eastAsia"/>
        </w:rPr>
        <w:t>六</w:t>
      </w:r>
      <w:r>
        <w:rPr>
          <w:rFonts w:ascii="微软雅黑" w:eastAsia="微软雅黑" w:hAnsi="微软雅黑"/>
        </w:rPr>
        <w:t>：</w:t>
      </w:r>
      <w:proofErr w:type="gramStart"/>
      <w:r>
        <w:rPr>
          <w:rFonts w:ascii="微软雅黑" w:eastAsia="微软雅黑" w:hAnsi="微软雅黑" w:hint="eastAsia"/>
        </w:rPr>
        <w:t>维保</w:t>
      </w:r>
      <w:r>
        <w:rPr>
          <w:rFonts w:ascii="微软雅黑" w:eastAsia="微软雅黑" w:hAnsi="微软雅黑"/>
        </w:rPr>
        <w:t>服务费</w:t>
      </w:r>
      <w:proofErr w:type="gramEnd"/>
      <w:r>
        <w:rPr>
          <w:rFonts w:ascii="微软雅黑" w:eastAsia="微软雅黑" w:hAnsi="微软雅黑"/>
        </w:rPr>
        <w:t>用明细报价表</w:t>
      </w:r>
      <w:bookmarkEnd w:id="47"/>
      <w:bookmarkEnd w:id="48"/>
      <w:bookmarkEnd w:id="49"/>
    </w:p>
    <w:p w14:paraId="747CF98B" w14:textId="77777777" w:rsidR="00C4430F" w:rsidRDefault="00717D7D">
      <w:pPr>
        <w:pStyle w:val="Default"/>
        <w:ind w:firstLine="340"/>
        <w:jc w:val="center"/>
        <w:rPr>
          <w:rFonts w:ascii="微软雅黑" w:eastAsia="微软雅黑" w:hAnsi="微软雅黑" w:cs="Times New Roman"/>
          <w:b/>
          <w:color w:val="auto"/>
          <w:sz w:val="32"/>
          <w:szCs w:val="32"/>
        </w:rPr>
      </w:pPr>
      <w:proofErr w:type="gramStart"/>
      <w:r>
        <w:rPr>
          <w:rFonts w:ascii="微软雅黑" w:eastAsia="微软雅黑" w:hAnsi="微软雅黑" w:cs="Times New Roman" w:hint="eastAsia"/>
          <w:b/>
          <w:color w:val="auto"/>
          <w:sz w:val="32"/>
          <w:szCs w:val="32"/>
        </w:rPr>
        <w:t>维保</w:t>
      </w:r>
      <w:r>
        <w:rPr>
          <w:rFonts w:ascii="微软雅黑" w:eastAsia="微软雅黑" w:hAnsi="微软雅黑" w:cs="Times New Roman"/>
          <w:b/>
          <w:color w:val="auto"/>
          <w:sz w:val="32"/>
          <w:szCs w:val="32"/>
        </w:rPr>
        <w:t>服务费</w:t>
      </w:r>
      <w:proofErr w:type="gramEnd"/>
      <w:r>
        <w:rPr>
          <w:rFonts w:ascii="微软雅黑" w:eastAsia="微软雅黑" w:hAnsi="微软雅黑" w:cs="Times New Roman"/>
          <w:b/>
          <w:color w:val="auto"/>
          <w:sz w:val="32"/>
          <w:szCs w:val="32"/>
        </w:rPr>
        <w:t>用明细报价</w:t>
      </w:r>
    </w:p>
    <w:p w14:paraId="797E3E62" w14:textId="77777777" w:rsidR="00C4430F" w:rsidRDefault="00C4430F">
      <w:pPr>
        <w:pStyle w:val="Default"/>
        <w:ind w:firstLine="340"/>
        <w:jc w:val="center"/>
        <w:rPr>
          <w:rFonts w:ascii="微软雅黑" w:eastAsia="微软雅黑" w:hAnsi="微软雅黑" w:cs="Times New Roman"/>
          <w:b/>
          <w:color w:val="auto"/>
        </w:rPr>
      </w:pPr>
    </w:p>
    <w:p w14:paraId="7B2C1D39" w14:textId="77777777" w:rsidR="00C4430F" w:rsidRDefault="00C4430F">
      <w:pPr>
        <w:pStyle w:val="Default"/>
        <w:ind w:firstLine="340"/>
        <w:jc w:val="center"/>
        <w:rPr>
          <w:rFonts w:ascii="微软雅黑" w:eastAsia="微软雅黑" w:hAnsi="微软雅黑" w:cs="Times New Roman"/>
          <w:color w:val="auto"/>
        </w:rPr>
      </w:pPr>
    </w:p>
    <w:p w14:paraId="666A1C00" w14:textId="77777777" w:rsidR="00C4430F" w:rsidRDefault="00717D7D">
      <w:pPr>
        <w:pStyle w:val="Default"/>
        <w:spacing w:line="360" w:lineRule="auto"/>
        <w:ind w:leftChars="257" w:left="540"/>
        <w:jc w:val="both"/>
        <w:rPr>
          <w:rFonts w:ascii="微软雅黑" w:eastAsia="微软雅黑" w:hAnsi="微软雅黑" w:cs="Times New Roman"/>
          <w:color w:val="auto"/>
          <w:kern w:val="28"/>
          <w:sz w:val="21"/>
          <w:szCs w:val="21"/>
          <w:u w:val="single"/>
        </w:rPr>
      </w:pPr>
      <w:r>
        <w:rPr>
          <w:rFonts w:ascii="微软雅黑" w:eastAsia="微软雅黑" w:hAnsi="微软雅黑" w:cs="Times New Roman"/>
          <w:color w:val="auto"/>
          <w:sz w:val="21"/>
          <w:szCs w:val="21"/>
        </w:rPr>
        <w:t>项目名称：</w:t>
      </w:r>
      <w:r>
        <w:rPr>
          <w:rFonts w:ascii="微软雅黑" w:eastAsia="微软雅黑" w:hAnsi="微软雅黑" w:cs="Times New Roman" w:hint="eastAsia"/>
          <w:color w:val="auto"/>
          <w:sz w:val="21"/>
          <w:szCs w:val="21"/>
          <w:u w:val="single"/>
        </w:rPr>
        <w:t xml:space="preserve">                                                     </w:t>
      </w:r>
      <w:r>
        <w:rPr>
          <w:rFonts w:ascii="微软雅黑" w:eastAsia="微软雅黑" w:hAnsi="微软雅黑" w:cs="Times New Roman"/>
          <w:color w:val="auto"/>
          <w:kern w:val="28"/>
          <w:sz w:val="21"/>
          <w:szCs w:val="21"/>
          <w:u w:val="single"/>
        </w:rPr>
        <w:t xml:space="preserve"> </w:t>
      </w:r>
    </w:p>
    <w:p w14:paraId="0FC1156D" w14:textId="77777777" w:rsidR="00C4430F" w:rsidRDefault="00717D7D">
      <w:pPr>
        <w:pStyle w:val="Default"/>
        <w:tabs>
          <w:tab w:val="left" w:pos="5130"/>
        </w:tabs>
        <w:spacing w:afterLines="50" w:after="156" w:line="360" w:lineRule="auto"/>
        <w:ind w:leftChars="257" w:left="540"/>
        <w:jc w:val="both"/>
        <w:rPr>
          <w:rFonts w:ascii="微软雅黑" w:eastAsia="微软雅黑" w:hAnsi="微软雅黑" w:cs="Times New Roman"/>
          <w:color w:val="auto"/>
          <w:sz w:val="21"/>
          <w:szCs w:val="21"/>
        </w:rPr>
      </w:pPr>
      <w:r>
        <w:rPr>
          <w:rFonts w:ascii="微软雅黑" w:eastAsia="微软雅黑" w:hAnsi="微软雅黑" w:cs="Times New Roman"/>
          <w:color w:val="auto"/>
          <w:sz w:val="21"/>
          <w:szCs w:val="21"/>
        </w:rPr>
        <w:t>投标单位：</w:t>
      </w:r>
      <w:r>
        <w:rPr>
          <w:rFonts w:ascii="微软雅黑" w:eastAsia="微软雅黑" w:hAnsi="微软雅黑" w:cs="Times New Roman"/>
          <w:color w:val="auto"/>
          <w:sz w:val="21"/>
          <w:szCs w:val="21"/>
          <w:u w:val="single"/>
        </w:rPr>
        <w:t xml:space="preserve"> </w:t>
      </w:r>
      <w:r>
        <w:rPr>
          <w:rFonts w:ascii="微软雅黑" w:eastAsia="微软雅黑" w:hAnsi="微软雅黑" w:cs="Times New Roman"/>
          <w:color w:val="auto"/>
          <w:sz w:val="21"/>
          <w:szCs w:val="21"/>
          <w:u w:val="single"/>
        </w:rPr>
        <w:tab/>
        <w:t xml:space="preserve">　　</w:t>
      </w:r>
      <w:r>
        <w:rPr>
          <w:rFonts w:ascii="微软雅黑" w:eastAsia="微软雅黑" w:hAnsi="微软雅黑" w:cs="Times New Roman"/>
          <w:color w:val="auto"/>
          <w:sz w:val="21"/>
          <w:szCs w:val="21"/>
        </w:rPr>
        <w:t xml:space="preserve">　   价格单位：（人民币）元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3"/>
        <w:gridCol w:w="2211"/>
        <w:gridCol w:w="2146"/>
        <w:gridCol w:w="2198"/>
        <w:gridCol w:w="1602"/>
      </w:tblGrid>
      <w:tr w:rsidR="00C4430F" w14:paraId="6B46BA92" w14:textId="77777777">
        <w:trPr>
          <w:jc w:val="center"/>
        </w:trPr>
        <w:tc>
          <w:tcPr>
            <w:tcW w:w="653" w:type="dxa"/>
            <w:vAlign w:val="center"/>
          </w:tcPr>
          <w:p w14:paraId="7D5FBFE0" w14:textId="77777777" w:rsidR="00C4430F" w:rsidRDefault="00717D7D">
            <w:pPr>
              <w:pStyle w:val="Default"/>
              <w:spacing w:before="120" w:line="360" w:lineRule="auto"/>
              <w:jc w:val="center"/>
              <w:rPr>
                <w:rFonts w:ascii="微软雅黑" w:eastAsia="微软雅黑" w:hAnsi="微软雅黑" w:cs="Times New Roman"/>
                <w:b/>
                <w:color w:val="auto"/>
                <w:sz w:val="21"/>
                <w:szCs w:val="21"/>
              </w:rPr>
            </w:pPr>
            <w:r>
              <w:rPr>
                <w:rFonts w:ascii="微软雅黑" w:eastAsia="微软雅黑" w:hAnsi="微软雅黑" w:cs="Times New Roman"/>
                <w:b/>
                <w:color w:val="auto"/>
                <w:sz w:val="21"/>
                <w:szCs w:val="21"/>
              </w:rPr>
              <w:t>序号</w:t>
            </w:r>
          </w:p>
        </w:tc>
        <w:tc>
          <w:tcPr>
            <w:tcW w:w="2211" w:type="dxa"/>
            <w:vAlign w:val="center"/>
          </w:tcPr>
          <w:p w14:paraId="5D50E6F0" w14:textId="77777777" w:rsidR="00C4430F" w:rsidRDefault="00717D7D">
            <w:pPr>
              <w:pStyle w:val="Default"/>
              <w:spacing w:before="120" w:line="360" w:lineRule="auto"/>
              <w:jc w:val="center"/>
              <w:rPr>
                <w:rFonts w:ascii="微软雅黑" w:eastAsia="微软雅黑" w:hAnsi="微软雅黑" w:cs="Times New Roman"/>
                <w:b/>
                <w:color w:val="auto"/>
                <w:sz w:val="21"/>
                <w:szCs w:val="21"/>
              </w:rPr>
            </w:pPr>
            <w:r>
              <w:rPr>
                <w:rFonts w:ascii="微软雅黑" w:eastAsia="微软雅黑" w:hAnsi="微软雅黑" w:cs="Times New Roman"/>
                <w:b/>
                <w:color w:val="auto"/>
                <w:sz w:val="21"/>
                <w:szCs w:val="21"/>
              </w:rPr>
              <w:t>项　目</w:t>
            </w:r>
          </w:p>
        </w:tc>
        <w:tc>
          <w:tcPr>
            <w:tcW w:w="2146" w:type="dxa"/>
          </w:tcPr>
          <w:p w14:paraId="03B87B0E" w14:textId="77777777" w:rsidR="00C4430F" w:rsidRDefault="00717D7D">
            <w:pPr>
              <w:pStyle w:val="Default"/>
              <w:spacing w:before="120" w:line="360" w:lineRule="auto"/>
              <w:jc w:val="center"/>
              <w:rPr>
                <w:rFonts w:ascii="微软雅黑" w:eastAsia="微软雅黑" w:hAnsi="微软雅黑" w:cs="Times New Roman"/>
                <w:b/>
                <w:color w:val="auto"/>
                <w:sz w:val="21"/>
                <w:szCs w:val="21"/>
              </w:rPr>
            </w:pPr>
            <w:r>
              <w:rPr>
                <w:rFonts w:ascii="微软雅黑" w:eastAsia="微软雅黑" w:hAnsi="微软雅黑" w:cs="Times New Roman" w:hint="eastAsia"/>
                <w:b/>
                <w:color w:val="auto"/>
                <w:sz w:val="21"/>
                <w:szCs w:val="21"/>
              </w:rPr>
              <w:t>子</w:t>
            </w:r>
            <w:r>
              <w:rPr>
                <w:rFonts w:ascii="微软雅黑" w:eastAsia="微软雅黑" w:hAnsi="微软雅黑" w:cs="Times New Roman"/>
                <w:b/>
                <w:color w:val="auto"/>
                <w:sz w:val="21"/>
                <w:szCs w:val="21"/>
              </w:rPr>
              <w:t>项</w:t>
            </w:r>
          </w:p>
        </w:tc>
        <w:tc>
          <w:tcPr>
            <w:tcW w:w="2198" w:type="dxa"/>
            <w:vAlign w:val="center"/>
          </w:tcPr>
          <w:p w14:paraId="575570D9" w14:textId="77777777" w:rsidR="00C4430F" w:rsidRDefault="00717D7D">
            <w:pPr>
              <w:pStyle w:val="Default"/>
              <w:spacing w:before="120" w:line="360" w:lineRule="auto"/>
              <w:jc w:val="center"/>
              <w:rPr>
                <w:rFonts w:ascii="微软雅黑" w:eastAsia="微软雅黑" w:hAnsi="微软雅黑" w:cs="Times New Roman"/>
                <w:b/>
                <w:color w:val="auto"/>
                <w:sz w:val="21"/>
                <w:szCs w:val="21"/>
              </w:rPr>
            </w:pPr>
            <w:r>
              <w:rPr>
                <w:rFonts w:ascii="微软雅黑" w:eastAsia="微软雅黑" w:hAnsi="微软雅黑" w:cs="Times New Roman"/>
                <w:b/>
                <w:color w:val="auto"/>
                <w:sz w:val="21"/>
                <w:szCs w:val="21"/>
              </w:rPr>
              <w:t>金　 额</w:t>
            </w:r>
          </w:p>
        </w:tc>
        <w:tc>
          <w:tcPr>
            <w:tcW w:w="1602" w:type="dxa"/>
            <w:vAlign w:val="center"/>
          </w:tcPr>
          <w:p w14:paraId="03D7077B" w14:textId="77777777" w:rsidR="00C4430F" w:rsidRDefault="00717D7D">
            <w:pPr>
              <w:pStyle w:val="Default"/>
              <w:spacing w:before="120" w:line="360" w:lineRule="auto"/>
              <w:jc w:val="center"/>
              <w:rPr>
                <w:rFonts w:ascii="微软雅黑" w:eastAsia="微软雅黑" w:hAnsi="微软雅黑" w:cs="Times New Roman"/>
                <w:b/>
                <w:color w:val="auto"/>
                <w:sz w:val="21"/>
                <w:szCs w:val="21"/>
              </w:rPr>
            </w:pPr>
            <w:r>
              <w:rPr>
                <w:rFonts w:ascii="微软雅黑" w:eastAsia="微软雅黑" w:hAnsi="微软雅黑" w:cs="Times New Roman"/>
                <w:b/>
                <w:color w:val="auto"/>
                <w:sz w:val="21"/>
                <w:szCs w:val="21"/>
              </w:rPr>
              <w:t>备注</w:t>
            </w:r>
          </w:p>
        </w:tc>
      </w:tr>
      <w:tr w:rsidR="00C4430F" w14:paraId="4ADB7444" w14:textId="77777777">
        <w:trPr>
          <w:jc w:val="center"/>
        </w:trPr>
        <w:tc>
          <w:tcPr>
            <w:tcW w:w="653" w:type="dxa"/>
            <w:vAlign w:val="center"/>
          </w:tcPr>
          <w:p w14:paraId="1370586C" w14:textId="77777777" w:rsidR="00C4430F" w:rsidRDefault="00717D7D">
            <w:pPr>
              <w:pStyle w:val="Default"/>
              <w:spacing w:line="360" w:lineRule="auto"/>
              <w:jc w:val="center"/>
              <w:rPr>
                <w:rFonts w:ascii="微软雅黑" w:eastAsia="微软雅黑" w:hAnsi="微软雅黑" w:cs="Times New Roman"/>
                <w:color w:val="auto"/>
                <w:sz w:val="21"/>
                <w:szCs w:val="21"/>
              </w:rPr>
            </w:pPr>
            <w:r>
              <w:rPr>
                <w:rFonts w:ascii="微软雅黑" w:eastAsia="微软雅黑" w:hAnsi="微软雅黑" w:cs="Times New Roman" w:hint="eastAsia"/>
                <w:color w:val="auto"/>
                <w:sz w:val="21"/>
                <w:szCs w:val="21"/>
              </w:rPr>
              <w:t>1</w:t>
            </w:r>
          </w:p>
        </w:tc>
        <w:tc>
          <w:tcPr>
            <w:tcW w:w="2211" w:type="dxa"/>
            <w:vAlign w:val="center"/>
          </w:tcPr>
          <w:p w14:paraId="57FCD191" w14:textId="77777777" w:rsidR="00C4430F" w:rsidRDefault="00C4430F">
            <w:pPr>
              <w:pStyle w:val="Default"/>
              <w:spacing w:line="360" w:lineRule="auto"/>
              <w:jc w:val="center"/>
              <w:rPr>
                <w:rFonts w:ascii="微软雅黑" w:eastAsia="微软雅黑" w:hAnsi="微软雅黑" w:cs="Times New Roman"/>
                <w:color w:val="auto"/>
                <w:sz w:val="21"/>
                <w:szCs w:val="21"/>
              </w:rPr>
            </w:pPr>
          </w:p>
        </w:tc>
        <w:tc>
          <w:tcPr>
            <w:tcW w:w="2146" w:type="dxa"/>
          </w:tcPr>
          <w:p w14:paraId="19009992" w14:textId="77777777" w:rsidR="00C4430F" w:rsidRDefault="00C4430F">
            <w:pPr>
              <w:pStyle w:val="Default"/>
              <w:spacing w:line="360" w:lineRule="auto"/>
              <w:jc w:val="center"/>
              <w:rPr>
                <w:rFonts w:ascii="微软雅黑" w:eastAsia="微软雅黑" w:hAnsi="微软雅黑" w:cs="Times New Roman"/>
                <w:b/>
                <w:color w:val="auto"/>
                <w:sz w:val="21"/>
                <w:szCs w:val="21"/>
              </w:rPr>
            </w:pPr>
          </w:p>
        </w:tc>
        <w:tc>
          <w:tcPr>
            <w:tcW w:w="2198" w:type="dxa"/>
            <w:vAlign w:val="center"/>
          </w:tcPr>
          <w:p w14:paraId="47102D1C" w14:textId="77777777" w:rsidR="00C4430F" w:rsidRDefault="00C4430F">
            <w:pPr>
              <w:pStyle w:val="Default"/>
              <w:spacing w:line="360" w:lineRule="auto"/>
              <w:jc w:val="center"/>
              <w:rPr>
                <w:rFonts w:ascii="微软雅黑" w:eastAsia="微软雅黑" w:hAnsi="微软雅黑" w:cs="Times New Roman"/>
                <w:b/>
                <w:color w:val="auto"/>
                <w:sz w:val="21"/>
                <w:szCs w:val="21"/>
              </w:rPr>
            </w:pPr>
          </w:p>
        </w:tc>
        <w:tc>
          <w:tcPr>
            <w:tcW w:w="1602" w:type="dxa"/>
            <w:vAlign w:val="center"/>
          </w:tcPr>
          <w:p w14:paraId="529F786B" w14:textId="77777777" w:rsidR="00C4430F" w:rsidRDefault="00C4430F">
            <w:pPr>
              <w:pStyle w:val="Default"/>
              <w:spacing w:line="360" w:lineRule="auto"/>
              <w:jc w:val="center"/>
              <w:rPr>
                <w:rFonts w:ascii="微软雅黑" w:eastAsia="微软雅黑" w:hAnsi="微软雅黑" w:cs="Times New Roman"/>
                <w:b/>
                <w:color w:val="auto"/>
                <w:sz w:val="21"/>
                <w:szCs w:val="21"/>
              </w:rPr>
            </w:pPr>
          </w:p>
        </w:tc>
      </w:tr>
      <w:tr w:rsidR="00C4430F" w14:paraId="3E8B56BC" w14:textId="77777777">
        <w:trPr>
          <w:jc w:val="center"/>
        </w:trPr>
        <w:tc>
          <w:tcPr>
            <w:tcW w:w="653" w:type="dxa"/>
            <w:vAlign w:val="center"/>
          </w:tcPr>
          <w:p w14:paraId="600834E9" w14:textId="77777777" w:rsidR="00C4430F" w:rsidRDefault="00717D7D">
            <w:pPr>
              <w:pStyle w:val="Default"/>
              <w:spacing w:line="360" w:lineRule="auto"/>
              <w:jc w:val="center"/>
              <w:rPr>
                <w:rFonts w:ascii="微软雅黑" w:eastAsia="微软雅黑" w:hAnsi="微软雅黑" w:cs="Times New Roman"/>
                <w:color w:val="auto"/>
                <w:sz w:val="21"/>
                <w:szCs w:val="21"/>
              </w:rPr>
            </w:pPr>
            <w:r>
              <w:rPr>
                <w:rFonts w:ascii="微软雅黑" w:eastAsia="微软雅黑" w:hAnsi="微软雅黑" w:cs="Times New Roman" w:hint="eastAsia"/>
                <w:color w:val="auto"/>
                <w:sz w:val="21"/>
                <w:szCs w:val="21"/>
              </w:rPr>
              <w:t>2</w:t>
            </w:r>
          </w:p>
        </w:tc>
        <w:tc>
          <w:tcPr>
            <w:tcW w:w="2211" w:type="dxa"/>
            <w:vAlign w:val="center"/>
          </w:tcPr>
          <w:p w14:paraId="35E2B12D" w14:textId="77777777" w:rsidR="00C4430F" w:rsidRDefault="00C4430F">
            <w:pPr>
              <w:pStyle w:val="Default"/>
              <w:spacing w:line="360" w:lineRule="auto"/>
              <w:jc w:val="center"/>
              <w:rPr>
                <w:rFonts w:ascii="微软雅黑" w:eastAsia="微软雅黑" w:hAnsi="微软雅黑" w:cs="Times New Roman"/>
                <w:color w:val="auto"/>
                <w:sz w:val="21"/>
                <w:szCs w:val="21"/>
              </w:rPr>
            </w:pPr>
          </w:p>
        </w:tc>
        <w:tc>
          <w:tcPr>
            <w:tcW w:w="2146" w:type="dxa"/>
          </w:tcPr>
          <w:p w14:paraId="54B3DFB7" w14:textId="77777777" w:rsidR="00C4430F" w:rsidRDefault="00C4430F">
            <w:pPr>
              <w:pStyle w:val="Default"/>
              <w:spacing w:line="360" w:lineRule="auto"/>
              <w:jc w:val="center"/>
              <w:rPr>
                <w:rFonts w:ascii="微软雅黑" w:eastAsia="微软雅黑" w:hAnsi="微软雅黑" w:cs="Times New Roman"/>
                <w:b/>
                <w:color w:val="auto"/>
                <w:sz w:val="21"/>
                <w:szCs w:val="21"/>
              </w:rPr>
            </w:pPr>
          </w:p>
        </w:tc>
        <w:tc>
          <w:tcPr>
            <w:tcW w:w="2198" w:type="dxa"/>
            <w:vAlign w:val="center"/>
          </w:tcPr>
          <w:p w14:paraId="139A5D8E" w14:textId="77777777" w:rsidR="00C4430F" w:rsidRDefault="00C4430F">
            <w:pPr>
              <w:pStyle w:val="Default"/>
              <w:spacing w:line="360" w:lineRule="auto"/>
              <w:jc w:val="center"/>
              <w:rPr>
                <w:rFonts w:ascii="微软雅黑" w:eastAsia="微软雅黑" w:hAnsi="微软雅黑" w:cs="Times New Roman"/>
                <w:b/>
                <w:color w:val="auto"/>
                <w:sz w:val="21"/>
                <w:szCs w:val="21"/>
              </w:rPr>
            </w:pPr>
          </w:p>
        </w:tc>
        <w:tc>
          <w:tcPr>
            <w:tcW w:w="1602" w:type="dxa"/>
            <w:vAlign w:val="center"/>
          </w:tcPr>
          <w:p w14:paraId="2403BD8C" w14:textId="77777777" w:rsidR="00C4430F" w:rsidRDefault="00C4430F">
            <w:pPr>
              <w:pStyle w:val="Default"/>
              <w:spacing w:line="360" w:lineRule="auto"/>
              <w:jc w:val="center"/>
              <w:rPr>
                <w:rFonts w:ascii="微软雅黑" w:eastAsia="微软雅黑" w:hAnsi="微软雅黑" w:cs="Times New Roman"/>
                <w:b/>
                <w:color w:val="auto"/>
                <w:sz w:val="21"/>
                <w:szCs w:val="21"/>
              </w:rPr>
            </w:pPr>
          </w:p>
        </w:tc>
      </w:tr>
      <w:tr w:rsidR="00C4430F" w14:paraId="4BDD6AD7" w14:textId="77777777">
        <w:trPr>
          <w:jc w:val="center"/>
        </w:trPr>
        <w:tc>
          <w:tcPr>
            <w:tcW w:w="653" w:type="dxa"/>
            <w:vAlign w:val="center"/>
          </w:tcPr>
          <w:p w14:paraId="028B50F4" w14:textId="77777777" w:rsidR="00C4430F" w:rsidRDefault="00717D7D">
            <w:pPr>
              <w:pStyle w:val="Default"/>
              <w:spacing w:line="360" w:lineRule="auto"/>
              <w:jc w:val="center"/>
              <w:rPr>
                <w:rFonts w:ascii="微软雅黑" w:eastAsia="微软雅黑" w:hAnsi="微软雅黑" w:cs="Times New Roman"/>
                <w:color w:val="auto"/>
                <w:sz w:val="21"/>
                <w:szCs w:val="21"/>
              </w:rPr>
            </w:pPr>
            <w:r>
              <w:rPr>
                <w:rFonts w:ascii="微软雅黑" w:eastAsia="微软雅黑" w:hAnsi="微软雅黑" w:cs="Times New Roman" w:hint="eastAsia"/>
                <w:color w:val="auto"/>
                <w:sz w:val="21"/>
                <w:szCs w:val="21"/>
              </w:rPr>
              <w:t>3</w:t>
            </w:r>
          </w:p>
        </w:tc>
        <w:tc>
          <w:tcPr>
            <w:tcW w:w="2211" w:type="dxa"/>
            <w:vAlign w:val="center"/>
          </w:tcPr>
          <w:p w14:paraId="35AD4E46" w14:textId="77777777" w:rsidR="00C4430F" w:rsidRDefault="00C4430F">
            <w:pPr>
              <w:pStyle w:val="Default"/>
              <w:spacing w:line="360" w:lineRule="auto"/>
              <w:jc w:val="center"/>
              <w:rPr>
                <w:rFonts w:ascii="微软雅黑" w:eastAsia="微软雅黑" w:hAnsi="微软雅黑" w:cs="Times New Roman"/>
                <w:color w:val="auto"/>
                <w:sz w:val="21"/>
                <w:szCs w:val="21"/>
              </w:rPr>
            </w:pPr>
          </w:p>
        </w:tc>
        <w:tc>
          <w:tcPr>
            <w:tcW w:w="2146" w:type="dxa"/>
          </w:tcPr>
          <w:p w14:paraId="54A09EA9" w14:textId="77777777" w:rsidR="00C4430F" w:rsidRDefault="00C4430F">
            <w:pPr>
              <w:pStyle w:val="Default"/>
              <w:spacing w:line="360" w:lineRule="auto"/>
              <w:jc w:val="center"/>
              <w:rPr>
                <w:rFonts w:ascii="微软雅黑" w:eastAsia="微软雅黑" w:hAnsi="微软雅黑" w:cs="Times New Roman"/>
                <w:b/>
                <w:color w:val="auto"/>
                <w:sz w:val="21"/>
                <w:szCs w:val="21"/>
              </w:rPr>
            </w:pPr>
          </w:p>
        </w:tc>
        <w:tc>
          <w:tcPr>
            <w:tcW w:w="2198" w:type="dxa"/>
            <w:vAlign w:val="center"/>
          </w:tcPr>
          <w:p w14:paraId="30F391F6" w14:textId="77777777" w:rsidR="00C4430F" w:rsidRDefault="00C4430F">
            <w:pPr>
              <w:pStyle w:val="Default"/>
              <w:spacing w:line="360" w:lineRule="auto"/>
              <w:jc w:val="center"/>
              <w:rPr>
                <w:rFonts w:ascii="微软雅黑" w:eastAsia="微软雅黑" w:hAnsi="微软雅黑" w:cs="Times New Roman"/>
                <w:b/>
                <w:color w:val="auto"/>
                <w:sz w:val="21"/>
                <w:szCs w:val="21"/>
              </w:rPr>
            </w:pPr>
          </w:p>
        </w:tc>
        <w:tc>
          <w:tcPr>
            <w:tcW w:w="1602" w:type="dxa"/>
            <w:vAlign w:val="center"/>
          </w:tcPr>
          <w:p w14:paraId="0B3358AC" w14:textId="77777777" w:rsidR="00C4430F" w:rsidRDefault="00C4430F">
            <w:pPr>
              <w:pStyle w:val="Default"/>
              <w:spacing w:line="360" w:lineRule="auto"/>
              <w:jc w:val="center"/>
              <w:rPr>
                <w:rFonts w:ascii="微软雅黑" w:eastAsia="微软雅黑" w:hAnsi="微软雅黑" w:cs="Times New Roman"/>
                <w:b/>
                <w:color w:val="auto"/>
                <w:sz w:val="21"/>
                <w:szCs w:val="21"/>
              </w:rPr>
            </w:pPr>
          </w:p>
        </w:tc>
      </w:tr>
      <w:tr w:rsidR="00C4430F" w14:paraId="1125BAAC" w14:textId="77777777">
        <w:trPr>
          <w:jc w:val="center"/>
        </w:trPr>
        <w:tc>
          <w:tcPr>
            <w:tcW w:w="653" w:type="dxa"/>
            <w:vAlign w:val="center"/>
          </w:tcPr>
          <w:p w14:paraId="0858A854" w14:textId="77777777" w:rsidR="00C4430F" w:rsidRDefault="00717D7D">
            <w:pPr>
              <w:pStyle w:val="Default"/>
              <w:spacing w:line="360" w:lineRule="auto"/>
              <w:jc w:val="center"/>
              <w:rPr>
                <w:rFonts w:ascii="微软雅黑" w:eastAsia="微软雅黑" w:hAnsi="微软雅黑" w:cs="Times New Roman"/>
                <w:color w:val="auto"/>
                <w:sz w:val="21"/>
                <w:szCs w:val="21"/>
              </w:rPr>
            </w:pPr>
            <w:r>
              <w:rPr>
                <w:rFonts w:ascii="微软雅黑" w:eastAsia="微软雅黑" w:hAnsi="微软雅黑" w:cs="Times New Roman" w:hint="eastAsia"/>
                <w:color w:val="auto"/>
                <w:sz w:val="21"/>
                <w:szCs w:val="21"/>
              </w:rPr>
              <w:t>4</w:t>
            </w:r>
          </w:p>
        </w:tc>
        <w:tc>
          <w:tcPr>
            <w:tcW w:w="2211" w:type="dxa"/>
            <w:vAlign w:val="center"/>
          </w:tcPr>
          <w:p w14:paraId="4C3E5969" w14:textId="77777777" w:rsidR="00C4430F" w:rsidRDefault="00C4430F">
            <w:pPr>
              <w:pStyle w:val="Default"/>
              <w:spacing w:line="360" w:lineRule="auto"/>
              <w:jc w:val="center"/>
              <w:rPr>
                <w:rFonts w:ascii="微软雅黑" w:eastAsia="微软雅黑" w:hAnsi="微软雅黑" w:cs="Times New Roman"/>
                <w:color w:val="auto"/>
                <w:sz w:val="21"/>
                <w:szCs w:val="21"/>
              </w:rPr>
            </w:pPr>
          </w:p>
        </w:tc>
        <w:tc>
          <w:tcPr>
            <w:tcW w:w="2146" w:type="dxa"/>
          </w:tcPr>
          <w:p w14:paraId="0EF8E225" w14:textId="77777777" w:rsidR="00C4430F" w:rsidRDefault="00C4430F">
            <w:pPr>
              <w:pStyle w:val="Default"/>
              <w:spacing w:line="360" w:lineRule="auto"/>
              <w:jc w:val="center"/>
              <w:rPr>
                <w:rFonts w:ascii="微软雅黑" w:eastAsia="微软雅黑" w:hAnsi="微软雅黑" w:cs="Times New Roman"/>
                <w:b/>
                <w:color w:val="auto"/>
                <w:sz w:val="21"/>
                <w:szCs w:val="21"/>
              </w:rPr>
            </w:pPr>
          </w:p>
        </w:tc>
        <w:tc>
          <w:tcPr>
            <w:tcW w:w="2198" w:type="dxa"/>
            <w:vAlign w:val="center"/>
          </w:tcPr>
          <w:p w14:paraId="7D08667A" w14:textId="77777777" w:rsidR="00C4430F" w:rsidRDefault="00C4430F">
            <w:pPr>
              <w:pStyle w:val="Default"/>
              <w:spacing w:line="360" w:lineRule="auto"/>
              <w:jc w:val="center"/>
              <w:rPr>
                <w:rFonts w:ascii="微软雅黑" w:eastAsia="微软雅黑" w:hAnsi="微软雅黑" w:cs="Times New Roman"/>
                <w:b/>
                <w:color w:val="auto"/>
                <w:sz w:val="21"/>
                <w:szCs w:val="21"/>
              </w:rPr>
            </w:pPr>
          </w:p>
        </w:tc>
        <w:tc>
          <w:tcPr>
            <w:tcW w:w="1602" w:type="dxa"/>
            <w:vAlign w:val="center"/>
          </w:tcPr>
          <w:p w14:paraId="465049A3" w14:textId="77777777" w:rsidR="00C4430F" w:rsidRDefault="00C4430F">
            <w:pPr>
              <w:pStyle w:val="Default"/>
              <w:spacing w:line="360" w:lineRule="auto"/>
              <w:jc w:val="center"/>
              <w:rPr>
                <w:rFonts w:ascii="微软雅黑" w:eastAsia="微软雅黑" w:hAnsi="微软雅黑" w:cs="Times New Roman"/>
                <w:b/>
                <w:color w:val="auto"/>
                <w:sz w:val="21"/>
                <w:szCs w:val="21"/>
              </w:rPr>
            </w:pPr>
          </w:p>
        </w:tc>
      </w:tr>
      <w:tr w:rsidR="00C4430F" w14:paraId="321381FC" w14:textId="77777777">
        <w:trPr>
          <w:jc w:val="center"/>
        </w:trPr>
        <w:tc>
          <w:tcPr>
            <w:tcW w:w="653" w:type="dxa"/>
            <w:vAlign w:val="center"/>
          </w:tcPr>
          <w:p w14:paraId="6F7724C2" w14:textId="77777777" w:rsidR="00C4430F" w:rsidRDefault="00717D7D">
            <w:pPr>
              <w:pStyle w:val="Default"/>
              <w:spacing w:line="360" w:lineRule="auto"/>
              <w:jc w:val="center"/>
              <w:rPr>
                <w:rFonts w:ascii="微软雅黑" w:eastAsia="微软雅黑" w:hAnsi="微软雅黑" w:cs="Times New Roman"/>
                <w:color w:val="auto"/>
                <w:sz w:val="21"/>
                <w:szCs w:val="21"/>
              </w:rPr>
            </w:pPr>
            <w:r>
              <w:rPr>
                <w:rFonts w:ascii="微软雅黑" w:eastAsia="微软雅黑" w:hAnsi="微软雅黑" w:cs="Times New Roman" w:hint="eastAsia"/>
                <w:color w:val="auto"/>
                <w:sz w:val="21"/>
                <w:szCs w:val="21"/>
              </w:rPr>
              <w:t>5</w:t>
            </w:r>
          </w:p>
        </w:tc>
        <w:tc>
          <w:tcPr>
            <w:tcW w:w="2211" w:type="dxa"/>
            <w:vAlign w:val="center"/>
          </w:tcPr>
          <w:p w14:paraId="48CA233B" w14:textId="77777777" w:rsidR="00C4430F" w:rsidRDefault="00C4430F">
            <w:pPr>
              <w:pStyle w:val="Default"/>
              <w:spacing w:line="360" w:lineRule="auto"/>
              <w:jc w:val="center"/>
              <w:rPr>
                <w:rFonts w:ascii="微软雅黑" w:eastAsia="微软雅黑" w:hAnsi="微软雅黑" w:cs="Times New Roman"/>
                <w:color w:val="auto"/>
                <w:sz w:val="21"/>
                <w:szCs w:val="21"/>
              </w:rPr>
            </w:pPr>
          </w:p>
        </w:tc>
        <w:tc>
          <w:tcPr>
            <w:tcW w:w="2146" w:type="dxa"/>
          </w:tcPr>
          <w:p w14:paraId="0DB678E9" w14:textId="77777777" w:rsidR="00C4430F" w:rsidRDefault="00C4430F">
            <w:pPr>
              <w:pStyle w:val="Default"/>
              <w:spacing w:line="360" w:lineRule="auto"/>
              <w:jc w:val="center"/>
              <w:rPr>
                <w:rFonts w:ascii="微软雅黑" w:eastAsia="微软雅黑" w:hAnsi="微软雅黑" w:cs="Times New Roman"/>
                <w:b/>
                <w:color w:val="auto"/>
                <w:sz w:val="21"/>
                <w:szCs w:val="21"/>
              </w:rPr>
            </w:pPr>
          </w:p>
        </w:tc>
        <w:tc>
          <w:tcPr>
            <w:tcW w:w="2198" w:type="dxa"/>
            <w:vAlign w:val="center"/>
          </w:tcPr>
          <w:p w14:paraId="2C493A65" w14:textId="77777777" w:rsidR="00C4430F" w:rsidRDefault="00C4430F">
            <w:pPr>
              <w:pStyle w:val="Default"/>
              <w:spacing w:line="360" w:lineRule="auto"/>
              <w:jc w:val="center"/>
              <w:rPr>
                <w:rFonts w:ascii="微软雅黑" w:eastAsia="微软雅黑" w:hAnsi="微软雅黑" w:cs="Times New Roman"/>
                <w:b/>
                <w:color w:val="auto"/>
                <w:sz w:val="21"/>
                <w:szCs w:val="21"/>
              </w:rPr>
            </w:pPr>
          </w:p>
        </w:tc>
        <w:tc>
          <w:tcPr>
            <w:tcW w:w="1602" w:type="dxa"/>
            <w:vAlign w:val="center"/>
          </w:tcPr>
          <w:p w14:paraId="1051ED91" w14:textId="77777777" w:rsidR="00C4430F" w:rsidRDefault="00C4430F">
            <w:pPr>
              <w:pStyle w:val="Default"/>
              <w:spacing w:line="360" w:lineRule="auto"/>
              <w:jc w:val="center"/>
              <w:rPr>
                <w:rFonts w:ascii="微软雅黑" w:eastAsia="微软雅黑" w:hAnsi="微软雅黑" w:cs="Times New Roman"/>
                <w:b/>
                <w:color w:val="auto"/>
                <w:sz w:val="21"/>
                <w:szCs w:val="21"/>
              </w:rPr>
            </w:pPr>
          </w:p>
        </w:tc>
      </w:tr>
      <w:tr w:rsidR="00C4430F" w14:paraId="7A7C8A49" w14:textId="77777777">
        <w:trPr>
          <w:jc w:val="center"/>
        </w:trPr>
        <w:tc>
          <w:tcPr>
            <w:tcW w:w="653" w:type="dxa"/>
            <w:vAlign w:val="center"/>
          </w:tcPr>
          <w:p w14:paraId="316E5DC4" w14:textId="77777777" w:rsidR="00C4430F" w:rsidRDefault="00C4430F">
            <w:pPr>
              <w:pStyle w:val="Default"/>
              <w:spacing w:before="240" w:line="360" w:lineRule="auto"/>
              <w:jc w:val="center"/>
              <w:rPr>
                <w:rFonts w:ascii="微软雅黑" w:eastAsia="微软雅黑" w:hAnsi="微软雅黑" w:cs="Times New Roman"/>
                <w:b/>
                <w:color w:val="auto"/>
                <w:sz w:val="21"/>
                <w:szCs w:val="21"/>
              </w:rPr>
            </w:pPr>
          </w:p>
        </w:tc>
        <w:tc>
          <w:tcPr>
            <w:tcW w:w="2211" w:type="dxa"/>
            <w:vAlign w:val="center"/>
          </w:tcPr>
          <w:p w14:paraId="720FEB09" w14:textId="77777777" w:rsidR="00C4430F" w:rsidRDefault="00717D7D">
            <w:pPr>
              <w:pStyle w:val="Default"/>
              <w:spacing w:before="240" w:line="360" w:lineRule="auto"/>
              <w:jc w:val="center"/>
              <w:rPr>
                <w:rFonts w:ascii="微软雅黑" w:eastAsia="微软雅黑" w:hAnsi="微软雅黑" w:cs="Times New Roman"/>
                <w:b/>
                <w:color w:val="auto"/>
                <w:sz w:val="21"/>
                <w:szCs w:val="21"/>
              </w:rPr>
            </w:pPr>
            <w:r>
              <w:rPr>
                <w:rFonts w:ascii="微软雅黑" w:eastAsia="微软雅黑" w:hAnsi="微软雅黑" w:cs="Times New Roman"/>
                <w:b/>
                <w:color w:val="auto"/>
                <w:sz w:val="21"/>
                <w:szCs w:val="21"/>
              </w:rPr>
              <w:t>合计</w:t>
            </w:r>
          </w:p>
        </w:tc>
        <w:tc>
          <w:tcPr>
            <w:tcW w:w="2146" w:type="dxa"/>
          </w:tcPr>
          <w:p w14:paraId="67B8B95E" w14:textId="77777777" w:rsidR="00C4430F" w:rsidRDefault="00C4430F">
            <w:pPr>
              <w:pStyle w:val="Default"/>
              <w:spacing w:before="240" w:line="360" w:lineRule="auto"/>
              <w:jc w:val="center"/>
              <w:rPr>
                <w:rFonts w:ascii="微软雅黑" w:eastAsia="微软雅黑" w:hAnsi="微软雅黑" w:cs="Times New Roman"/>
                <w:b/>
                <w:color w:val="auto"/>
                <w:sz w:val="21"/>
                <w:szCs w:val="21"/>
              </w:rPr>
            </w:pPr>
          </w:p>
        </w:tc>
        <w:tc>
          <w:tcPr>
            <w:tcW w:w="2198" w:type="dxa"/>
            <w:vAlign w:val="center"/>
          </w:tcPr>
          <w:p w14:paraId="34AC4A27" w14:textId="77777777" w:rsidR="00C4430F" w:rsidRDefault="00C4430F">
            <w:pPr>
              <w:pStyle w:val="Default"/>
              <w:spacing w:before="240" w:line="360" w:lineRule="auto"/>
              <w:jc w:val="center"/>
              <w:rPr>
                <w:rFonts w:ascii="微软雅黑" w:eastAsia="微软雅黑" w:hAnsi="微软雅黑" w:cs="Times New Roman"/>
                <w:b/>
                <w:color w:val="auto"/>
                <w:sz w:val="21"/>
                <w:szCs w:val="21"/>
              </w:rPr>
            </w:pPr>
          </w:p>
        </w:tc>
        <w:tc>
          <w:tcPr>
            <w:tcW w:w="1602" w:type="dxa"/>
            <w:vAlign w:val="center"/>
          </w:tcPr>
          <w:p w14:paraId="50A58F70" w14:textId="77777777" w:rsidR="00C4430F" w:rsidRDefault="00C4430F">
            <w:pPr>
              <w:pStyle w:val="Default"/>
              <w:spacing w:before="240" w:line="360" w:lineRule="auto"/>
              <w:jc w:val="center"/>
              <w:rPr>
                <w:rFonts w:ascii="微软雅黑" w:eastAsia="微软雅黑" w:hAnsi="微软雅黑" w:cs="Times New Roman"/>
                <w:b/>
                <w:color w:val="auto"/>
                <w:sz w:val="21"/>
                <w:szCs w:val="21"/>
              </w:rPr>
            </w:pPr>
          </w:p>
        </w:tc>
      </w:tr>
    </w:tbl>
    <w:p w14:paraId="16D2011E" w14:textId="77777777" w:rsidR="00C4430F" w:rsidRDefault="00717D7D">
      <w:pPr>
        <w:pStyle w:val="Default"/>
        <w:tabs>
          <w:tab w:val="left" w:pos="720"/>
        </w:tabs>
        <w:spacing w:line="360" w:lineRule="auto"/>
        <w:jc w:val="both"/>
        <w:rPr>
          <w:rFonts w:ascii="微软雅黑" w:eastAsia="微软雅黑" w:hAnsi="微软雅黑" w:cs="Times New Roman"/>
          <w:color w:val="auto"/>
          <w:sz w:val="21"/>
          <w:szCs w:val="21"/>
        </w:rPr>
      </w:pPr>
      <w:r>
        <w:rPr>
          <w:rFonts w:ascii="微软雅黑" w:eastAsia="微软雅黑" w:hAnsi="微软雅黑" w:cs="Times New Roman"/>
          <w:color w:val="auto"/>
          <w:sz w:val="21"/>
          <w:szCs w:val="21"/>
        </w:rPr>
        <w:t xml:space="preserve">说明： </w:t>
      </w:r>
      <w:r>
        <w:rPr>
          <w:rFonts w:ascii="微软雅黑" w:eastAsia="微软雅黑" w:hAnsi="微软雅黑" w:cs="Times New Roman" w:hint="eastAsia"/>
          <w:color w:val="auto"/>
          <w:sz w:val="21"/>
          <w:szCs w:val="21"/>
        </w:rPr>
        <w:t xml:space="preserve">1. </w:t>
      </w:r>
      <w:r>
        <w:rPr>
          <w:rFonts w:ascii="微软雅黑" w:eastAsia="微软雅黑" w:hAnsi="微软雅黑" w:cs="Times New Roman"/>
          <w:color w:val="auto"/>
          <w:sz w:val="21"/>
          <w:szCs w:val="21"/>
        </w:rPr>
        <w:t>本合计报价是折扣后的最终人民币报价</w:t>
      </w:r>
      <w:r>
        <w:rPr>
          <w:rFonts w:ascii="微软雅黑" w:eastAsia="微软雅黑" w:hAnsi="微软雅黑" w:cs="Times New Roman" w:hint="eastAsia"/>
          <w:color w:val="auto"/>
          <w:sz w:val="21"/>
          <w:szCs w:val="21"/>
        </w:rPr>
        <w:t>（包含差旅、实施、培训等一切费用）</w:t>
      </w:r>
      <w:r>
        <w:rPr>
          <w:rFonts w:ascii="微软雅黑" w:eastAsia="微软雅黑" w:hAnsi="微软雅黑" w:cs="Times New Roman"/>
          <w:color w:val="auto"/>
          <w:sz w:val="21"/>
          <w:szCs w:val="21"/>
        </w:rPr>
        <w:t xml:space="preserve">； </w:t>
      </w:r>
    </w:p>
    <w:p w14:paraId="11819346" w14:textId="77777777" w:rsidR="00C4430F" w:rsidRDefault="00717D7D">
      <w:pPr>
        <w:pStyle w:val="Default"/>
        <w:tabs>
          <w:tab w:val="left" w:pos="720"/>
        </w:tabs>
        <w:spacing w:line="360" w:lineRule="auto"/>
        <w:ind w:left="1050" w:hangingChars="500" w:hanging="1050"/>
        <w:jc w:val="both"/>
        <w:rPr>
          <w:rFonts w:ascii="微软雅黑" w:eastAsia="微软雅黑" w:hAnsi="微软雅黑" w:cs="Times New Roman"/>
          <w:color w:val="auto"/>
          <w:sz w:val="21"/>
          <w:szCs w:val="21"/>
        </w:rPr>
      </w:pPr>
      <w:r>
        <w:rPr>
          <w:rFonts w:ascii="微软雅黑" w:eastAsia="微软雅黑" w:hAnsi="微软雅黑" w:cs="Times New Roman"/>
          <w:color w:val="auto"/>
          <w:sz w:val="21"/>
          <w:szCs w:val="21"/>
        </w:rPr>
        <w:tab/>
      </w:r>
      <w:r>
        <w:rPr>
          <w:rFonts w:ascii="微软雅黑" w:eastAsia="微软雅黑" w:hAnsi="微软雅黑" w:cs="Times New Roman" w:hint="eastAsia"/>
          <w:color w:val="auto"/>
          <w:sz w:val="21"/>
          <w:szCs w:val="21"/>
        </w:rPr>
        <w:t xml:space="preserve">2. </w:t>
      </w:r>
      <w:r>
        <w:rPr>
          <w:rFonts w:ascii="微软雅黑" w:eastAsia="微软雅黑" w:hAnsi="微软雅黑" w:cs="Times New Roman"/>
          <w:color w:val="auto"/>
          <w:sz w:val="21"/>
          <w:szCs w:val="21"/>
        </w:rPr>
        <w:t>请自制表格详细说明用于估算各项工作每一分</w:t>
      </w:r>
      <w:proofErr w:type="gramStart"/>
      <w:r>
        <w:rPr>
          <w:rFonts w:ascii="微软雅黑" w:eastAsia="微软雅黑" w:hAnsi="微软雅黑" w:cs="Times New Roman"/>
          <w:color w:val="auto"/>
          <w:sz w:val="21"/>
          <w:szCs w:val="21"/>
        </w:rPr>
        <w:t>项价格</w:t>
      </w:r>
      <w:proofErr w:type="gramEnd"/>
      <w:r>
        <w:rPr>
          <w:rFonts w:ascii="微软雅黑" w:eastAsia="微软雅黑" w:hAnsi="微软雅黑" w:cs="Times New Roman"/>
          <w:color w:val="auto"/>
          <w:sz w:val="21"/>
          <w:szCs w:val="21"/>
        </w:rPr>
        <w:t>的主要依据或计算公式，包括但不限明确的假设、所需工作量（人天）、单位成本等。</w:t>
      </w:r>
    </w:p>
    <w:p w14:paraId="32FBA0D3" w14:textId="77777777" w:rsidR="00C4430F" w:rsidRDefault="00717D7D">
      <w:pPr>
        <w:tabs>
          <w:tab w:val="left" w:pos="676"/>
          <w:tab w:val="left" w:pos="2330"/>
          <w:tab w:val="left" w:pos="9230"/>
        </w:tabs>
        <w:autoSpaceDE w:val="0"/>
        <w:autoSpaceDN w:val="0"/>
        <w:adjustRightInd w:val="0"/>
        <w:spacing w:line="600" w:lineRule="auto"/>
        <w:ind w:leftChars="2238" w:left="4700"/>
        <w:rPr>
          <w:rFonts w:ascii="微软雅黑" w:eastAsia="微软雅黑" w:hAnsi="微软雅黑"/>
        </w:rPr>
      </w:pPr>
      <w:r>
        <w:rPr>
          <w:rFonts w:ascii="微软雅黑" w:eastAsia="微软雅黑" w:hAnsi="微软雅黑" w:hint="eastAsia"/>
        </w:rPr>
        <w:t>投标方名称(并加盖公章)：</w:t>
      </w:r>
    </w:p>
    <w:p w14:paraId="7A55818F" w14:textId="77777777" w:rsidR="00C4430F" w:rsidRDefault="00717D7D">
      <w:pPr>
        <w:tabs>
          <w:tab w:val="left" w:pos="676"/>
          <w:tab w:val="left" w:pos="2330"/>
          <w:tab w:val="left" w:pos="9230"/>
        </w:tabs>
        <w:autoSpaceDE w:val="0"/>
        <w:autoSpaceDN w:val="0"/>
        <w:adjustRightInd w:val="0"/>
        <w:spacing w:line="600" w:lineRule="auto"/>
        <w:ind w:leftChars="2238" w:left="4700"/>
        <w:rPr>
          <w:rFonts w:ascii="微软雅黑" w:eastAsia="微软雅黑" w:hAnsi="微软雅黑"/>
        </w:rPr>
      </w:pPr>
      <w:r>
        <w:rPr>
          <w:rFonts w:ascii="微软雅黑" w:eastAsia="微软雅黑" w:hAnsi="微软雅黑" w:hint="eastAsia"/>
        </w:rPr>
        <w:t>授权代表（签名或盖章）：</w:t>
      </w:r>
    </w:p>
    <w:p w14:paraId="3D585305" w14:textId="77777777" w:rsidR="00C4430F" w:rsidRDefault="00717D7D">
      <w:pPr>
        <w:tabs>
          <w:tab w:val="left" w:pos="676"/>
          <w:tab w:val="left" w:pos="2330"/>
          <w:tab w:val="left" w:pos="9230"/>
        </w:tabs>
        <w:autoSpaceDE w:val="0"/>
        <w:autoSpaceDN w:val="0"/>
        <w:adjustRightInd w:val="0"/>
        <w:spacing w:line="600" w:lineRule="auto"/>
        <w:ind w:leftChars="2238" w:left="4700"/>
        <w:rPr>
          <w:rStyle w:val="aff4"/>
          <w:rFonts w:ascii="微软雅黑" w:eastAsia="微软雅黑" w:hAnsi="微软雅黑"/>
        </w:rPr>
      </w:pPr>
      <w:r>
        <w:rPr>
          <w:rFonts w:ascii="微软雅黑" w:eastAsia="微软雅黑" w:hAnsi="微软雅黑"/>
        </w:rPr>
        <w:t>日       期：</w:t>
      </w:r>
    </w:p>
    <w:sectPr w:rsidR="00C4430F">
      <w:headerReference w:type="even" r:id="rId11"/>
      <w:headerReference w:type="first" r:id="rId1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EBF176" w14:textId="77777777" w:rsidR="007F71A2" w:rsidRDefault="007F71A2">
      <w:pPr>
        <w:spacing w:line="240" w:lineRule="auto"/>
      </w:pPr>
      <w:r>
        <w:separator/>
      </w:r>
    </w:p>
  </w:endnote>
  <w:endnote w:type="continuationSeparator" w:id="0">
    <w:p w14:paraId="19894CE2" w14:textId="77777777" w:rsidR="007F71A2" w:rsidRDefault="007F71A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华文细黑">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default"/>
    <w:sig w:usb0="00000000" w:usb1="00000000" w:usb2="00000009" w:usb3="00000000" w:csb0="000001FF" w:csb1="00000000"/>
  </w:font>
  <w:font w:name="Arial Bold">
    <w:altName w:val="Arial"/>
    <w:panose1 w:val="020B0704020202020204"/>
    <w:charset w:val="00"/>
    <w:family w:val="roman"/>
    <w:pitch w:val="default"/>
  </w:font>
  <w:font w:name="PMingLiU">
    <w:altName w:val="Arial Unicode MS"/>
    <w:panose1 w:val="02010601000101010101"/>
    <w:charset w:val="88"/>
    <w:family w:val="roman"/>
    <w:pitch w:val="variable"/>
    <w:sig w:usb0="00000000" w:usb1="28CFFCFA" w:usb2="00000016" w:usb3="00000000" w:csb0="00100001" w:csb1="00000000"/>
  </w:font>
  <w:font w:name="楷体_GB2312">
    <w:altName w:val="楷体"/>
    <w:charset w:val="86"/>
    <w:family w:val="modern"/>
    <w:pitch w:val="default"/>
    <w:sig w:usb0="00000000" w:usb1="00000000" w:usb2="00000010" w:usb3="00000000" w:csb0="00040000" w:csb1="00000000"/>
  </w:font>
  <w:font w:name="Comic Sans MS">
    <w:panose1 w:val="030F0702030302020204"/>
    <w:charset w:val="00"/>
    <w:family w:val="script"/>
    <w:pitch w:val="variable"/>
    <w:sig w:usb0="00000287" w:usb1="00000013" w:usb2="00000000" w:usb3="00000000" w:csb0="0000009F" w:csb1="00000000"/>
  </w:font>
  <w:font w:name="EYInterstate Light">
    <w:altName w:val="Times New Roman"/>
    <w:charset w:val="00"/>
    <w:family w:val="auto"/>
    <w:pitch w:val="default"/>
    <w:sig w:usb0="00000000"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23558257"/>
    </w:sdtPr>
    <w:sdtEndPr/>
    <w:sdtContent>
      <w:p w14:paraId="617810DC" w14:textId="35F87AC9" w:rsidR="00C4430F" w:rsidRDefault="00717D7D">
        <w:pPr>
          <w:pStyle w:val="af6"/>
          <w:jc w:val="center"/>
        </w:pPr>
        <w:r>
          <w:fldChar w:fldCharType="begin"/>
        </w:r>
        <w:r>
          <w:instrText>PAGE   \* MERGEFORMAT</w:instrText>
        </w:r>
        <w:r>
          <w:fldChar w:fldCharType="separate"/>
        </w:r>
        <w:r w:rsidR="000632B4" w:rsidRPr="000632B4">
          <w:rPr>
            <w:noProof/>
            <w:lang w:val="zh-CN"/>
          </w:rPr>
          <w:t>1</w:t>
        </w:r>
        <w:r>
          <w:rPr>
            <w:lang w:val="zh-CN"/>
          </w:rPr>
          <w:fldChar w:fldCharType="end"/>
        </w:r>
      </w:p>
    </w:sdtContent>
  </w:sdt>
  <w:p w14:paraId="562BA222" w14:textId="77777777" w:rsidR="00C4430F" w:rsidRDefault="00C4430F">
    <w:pPr>
      <w:pStyle w:val="af6"/>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C79F7C" w14:textId="77777777" w:rsidR="007F71A2" w:rsidRDefault="007F71A2">
      <w:r>
        <w:separator/>
      </w:r>
    </w:p>
  </w:footnote>
  <w:footnote w:type="continuationSeparator" w:id="0">
    <w:p w14:paraId="5C85B4B9" w14:textId="77777777" w:rsidR="007F71A2" w:rsidRDefault="007F71A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7C188A" w14:textId="77777777" w:rsidR="00C4430F" w:rsidRDefault="00717D7D">
    <w:pPr>
      <w:pStyle w:val="af8"/>
      <w:ind w:firstLine="0"/>
      <w:rPr>
        <w:rFonts w:ascii="微软雅黑" w:eastAsia="微软雅黑" w:hAnsi="微软雅黑"/>
      </w:rPr>
    </w:pPr>
    <w:r>
      <w:rPr>
        <w:rFonts w:ascii="微软雅黑" w:eastAsia="微软雅黑" w:hAnsi="微软雅黑" w:hint="eastAsia"/>
      </w:rPr>
      <w:t>购买基础</w:t>
    </w:r>
    <w:proofErr w:type="gramStart"/>
    <w:r>
      <w:rPr>
        <w:rFonts w:ascii="微软雅黑" w:eastAsia="微软雅黑" w:hAnsi="微软雅黑" w:hint="eastAsia"/>
      </w:rPr>
      <w:t>设施维保招标文件</w:t>
    </w:r>
    <w:proofErr w:type="gramEnd"/>
  </w:p>
  <w:p w14:paraId="47C61C02" w14:textId="77777777" w:rsidR="00C4430F" w:rsidRDefault="00C4430F">
    <w:pPr>
      <w:pStyle w:val="af8"/>
      <w:pBdr>
        <w:bottom w:val="none" w:sz="0" w:space="0" w:color="auto"/>
      </w:pBdr>
      <w:ind w:firstLine="0"/>
      <w:jc w:val="both"/>
      <w:rPr>
        <w:rFonts w:ascii="微软雅黑" w:eastAsia="微软雅黑" w:hAnsi="微软雅黑"/>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60976E" w14:textId="77777777" w:rsidR="00C4430F" w:rsidRDefault="00C4430F">
    <w:pPr>
      <w:ind w:firstLine="480"/>
    </w:pPr>
  </w:p>
  <w:p w14:paraId="239E4D6D" w14:textId="77777777" w:rsidR="00C4430F" w:rsidRDefault="00C4430F">
    <w:pPr>
      <w:ind w:firstLine="480"/>
    </w:pPr>
  </w:p>
  <w:p w14:paraId="0B0D08BF" w14:textId="77777777" w:rsidR="00C4430F" w:rsidRDefault="00C4430F">
    <w:pPr>
      <w:ind w:firstLine="480"/>
    </w:pPr>
  </w:p>
  <w:p w14:paraId="0E153911" w14:textId="77777777" w:rsidR="00C4430F" w:rsidRDefault="00C4430F">
    <w:pPr>
      <w:ind w:firstLine="480"/>
    </w:pPr>
  </w:p>
  <w:p w14:paraId="5F3B050F" w14:textId="77777777" w:rsidR="00C4430F" w:rsidRDefault="00C4430F">
    <w:pPr>
      <w:ind w:firstLine="480"/>
    </w:pPr>
  </w:p>
  <w:p w14:paraId="763E0004" w14:textId="77777777" w:rsidR="00C4430F" w:rsidRDefault="00C4430F">
    <w:pPr>
      <w:ind w:firstLine="480"/>
    </w:pPr>
  </w:p>
  <w:p w14:paraId="4393850D" w14:textId="77777777" w:rsidR="00C4430F" w:rsidRDefault="00C4430F">
    <w:pPr>
      <w:ind w:firstLine="480"/>
    </w:pPr>
  </w:p>
  <w:p w14:paraId="0D641745" w14:textId="77777777" w:rsidR="00C4430F" w:rsidRDefault="00C4430F">
    <w:pPr>
      <w:ind w:firstLine="480"/>
    </w:pPr>
  </w:p>
  <w:p w14:paraId="53DD79D9" w14:textId="77777777" w:rsidR="00C4430F" w:rsidRDefault="00C4430F">
    <w:pPr>
      <w:ind w:firstLine="480"/>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DFFE61" w14:textId="77777777" w:rsidR="00C4430F" w:rsidRDefault="00C4430F">
    <w:pPr>
      <w:pStyle w:val="af8"/>
      <w:ind w:firstLine="3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E12D43"/>
    <w:multiLevelType w:val="multilevel"/>
    <w:tmpl w:val="1BE12D43"/>
    <w:lvl w:ilvl="0">
      <w:start w:val="1"/>
      <w:numFmt w:val="decimal"/>
      <w:lvlText w:val="%1."/>
      <w:lvlJc w:val="left"/>
      <w:pPr>
        <w:ind w:left="840" w:hanging="360"/>
      </w:pPr>
      <w:rPr>
        <w:rFonts w:hint="default"/>
      </w:rPr>
    </w:lvl>
    <w:lvl w:ilvl="1">
      <w:start w:val="6"/>
      <w:numFmt w:val="decimal"/>
      <w:isLgl/>
      <w:lvlText w:val="%1.%2"/>
      <w:lvlJc w:val="left"/>
      <w:pPr>
        <w:ind w:left="1514" w:hanging="1005"/>
      </w:pPr>
      <w:rPr>
        <w:rFonts w:hint="default"/>
      </w:rPr>
    </w:lvl>
    <w:lvl w:ilvl="2">
      <w:start w:val="1"/>
      <w:numFmt w:val="decimal"/>
      <w:isLgl/>
      <w:lvlText w:val="%1.%2.%3"/>
      <w:lvlJc w:val="left"/>
      <w:pPr>
        <w:ind w:left="1543" w:hanging="1005"/>
      </w:pPr>
      <w:rPr>
        <w:rFonts w:hint="default"/>
      </w:rPr>
    </w:lvl>
    <w:lvl w:ilvl="3">
      <w:start w:val="2"/>
      <w:numFmt w:val="decimal"/>
      <w:isLgl/>
      <w:lvlText w:val="%1.%2.%3.%4"/>
      <w:lvlJc w:val="left"/>
      <w:pPr>
        <w:ind w:left="1572" w:hanging="1005"/>
      </w:pPr>
      <w:rPr>
        <w:rFonts w:hint="default"/>
      </w:rPr>
    </w:lvl>
    <w:lvl w:ilvl="4">
      <w:start w:val="1"/>
      <w:numFmt w:val="decimal"/>
      <w:isLgl/>
      <w:lvlText w:val="%1.%2.%3.%4.%5"/>
      <w:lvlJc w:val="left"/>
      <w:pPr>
        <w:ind w:left="1676" w:hanging="1080"/>
      </w:pPr>
      <w:rPr>
        <w:rFonts w:hint="default"/>
      </w:rPr>
    </w:lvl>
    <w:lvl w:ilvl="5">
      <w:start w:val="1"/>
      <w:numFmt w:val="decimal"/>
      <w:isLgl/>
      <w:lvlText w:val="%1.%2.%3.%4.%5.%6"/>
      <w:lvlJc w:val="left"/>
      <w:pPr>
        <w:ind w:left="1705" w:hanging="1080"/>
      </w:pPr>
      <w:rPr>
        <w:rFonts w:hint="default"/>
      </w:rPr>
    </w:lvl>
    <w:lvl w:ilvl="6">
      <w:start w:val="1"/>
      <w:numFmt w:val="decimal"/>
      <w:isLgl/>
      <w:lvlText w:val="%1.%2.%3.%4.%5.%6.%7"/>
      <w:lvlJc w:val="left"/>
      <w:pPr>
        <w:ind w:left="1734" w:hanging="1080"/>
      </w:pPr>
      <w:rPr>
        <w:rFonts w:hint="default"/>
      </w:rPr>
    </w:lvl>
    <w:lvl w:ilvl="7">
      <w:start w:val="1"/>
      <w:numFmt w:val="decimal"/>
      <w:isLgl/>
      <w:lvlText w:val="%1.%2.%3.%4.%5.%6.%7.%8"/>
      <w:lvlJc w:val="left"/>
      <w:pPr>
        <w:ind w:left="2123" w:hanging="1440"/>
      </w:pPr>
      <w:rPr>
        <w:rFonts w:hint="default"/>
      </w:rPr>
    </w:lvl>
    <w:lvl w:ilvl="8">
      <w:start w:val="1"/>
      <w:numFmt w:val="decimal"/>
      <w:isLgl/>
      <w:lvlText w:val="%1.%2.%3.%4.%5.%6.%7.%8.%9"/>
      <w:lvlJc w:val="left"/>
      <w:pPr>
        <w:ind w:left="2152" w:hanging="1440"/>
      </w:pPr>
      <w:rPr>
        <w:rFonts w:hint="default"/>
      </w:rPr>
    </w:lvl>
  </w:abstractNum>
  <w:abstractNum w:abstractNumId="1" w15:restartNumberingAfterBreak="0">
    <w:nsid w:val="2ECF07F6"/>
    <w:multiLevelType w:val="multilevel"/>
    <w:tmpl w:val="2ECF07F6"/>
    <w:lvl w:ilvl="0">
      <w:start w:val="1"/>
      <w:numFmt w:val="decimal"/>
      <w:pStyle w:val="1"/>
      <w:lvlText w:val="%1"/>
      <w:lvlJc w:val="left"/>
      <w:pPr>
        <w:ind w:left="432" w:hanging="432"/>
      </w:pPr>
      <w:rPr>
        <w:rFonts w:ascii="仿宋" w:eastAsia="仿宋" w:hAnsi="仿宋"/>
      </w:rPr>
    </w:lvl>
    <w:lvl w:ilvl="1">
      <w:start w:val="1"/>
      <w:numFmt w:val="decimal"/>
      <w:pStyle w:val="2"/>
      <w:lvlText w:val="%1.%2"/>
      <w:lvlJc w:val="left"/>
      <w:pPr>
        <w:ind w:left="1002" w:hanging="576"/>
      </w:pPr>
      <w:rPr>
        <w:rFonts w:ascii="仿宋" w:eastAsia="仿宋" w:hAnsi="仿宋"/>
      </w:rPr>
    </w:lvl>
    <w:lvl w:ilvl="2">
      <w:start w:val="1"/>
      <w:numFmt w:val="decimal"/>
      <w:pStyle w:val="3"/>
      <w:lvlText w:val="%1.%2.%3"/>
      <w:lvlJc w:val="left"/>
      <w:pPr>
        <w:ind w:left="720" w:hanging="720"/>
      </w:pPr>
    </w:lvl>
    <w:lvl w:ilvl="3">
      <w:start w:val="1"/>
      <w:numFmt w:val="decimal"/>
      <w:pStyle w:val="4"/>
      <w:lvlText w:val="%1.%2.%3.%4"/>
      <w:lvlJc w:val="left"/>
      <w:pPr>
        <w:ind w:left="1432" w:hanging="864"/>
      </w:pPr>
    </w:lvl>
    <w:lvl w:ilvl="4">
      <w:start w:val="1"/>
      <w:numFmt w:val="decimal"/>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2" w15:restartNumberingAfterBreak="0">
    <w:nsid w:val="402C103D"/>
    <w:multiLevelType w:val="multilevel"/>
    <w:tmpl w:val="402C103D"/>
    <w:lvl w:ilvl="0">
      <w:start w:val="1"/>
      <w:numFmt w:val="decimal"/>
      <w:lvlText w:val="%1."/>
      <w:lvlJc w:val="left"/>
      <w:pPr>
        <w:ind w:left="660" w:hanging="420"/>
      </w:pPr>
      <w:rPr>
        <w:rFonts w:hint="default"/>
      </w:rPr>
    </w:lvl>
    <w:lvl w:ilvl="1">
      <w:start w:val="1"/>
      <w:numFmt w:val="decimal"/>
      <w:lvlText w:val="%2、"/>
      <w:lvlJc w:val="left"/>
      <w:pPr>
        <w:ind w:left="1380" w:hanging="720"/>
      </w:pPr>
      <w:rPr>
        <w:rFonts w:hint="default"/>
      </w:rPr>
    </w:lvl>
    <w:lvl w:ilvl="2">
      <w:start w:val="1"/>
      <w:numFmt w:val="decimal"/>
      <w:lvlText w:val="（%3）"/>
      <w:lvlJc w:val="left"/>
      <w:pPr>
        <w:ind w:left="454" w:firstLine="0"/>
      </w:pPr>
      <w:rPr>
        <w:rFonts w:hint="default"/>
      </w:rPr>
    </w:lvl>
    <w:lvl w:ilvl="3">
      <w:start w:val="1"/>
      <w:numFmt w:val="decimal"/>
      <w:lvlText w:val="%4."/>
      <w:lvlJc w:val="left"/>
      <w:pPr>
        <w:ind w:left="1920" w:hanging="420"/>
      </w:pPr>
    </w:lvl>
    <w:lvl w:ilvl="4">
      <w:start w:val="1"/>
      <w:numFmt w:val="lowerLetter"/>
      <w:lvlText w:val="%5)"/>
      <w:lvlJc w:val="left"/>
      <w:pPr>
        <w:ind w:left="2340" w:hanging="420"/>
      </w:pPr>
    </w:lvl>
    <w:lvl w:ilvl="5">
      <w:start w:val="1"/>
      <w:numFmt w:val="lowerRoman"/>
      <w:lvlText w:val="%6."/>
      <w:lvlJc w:val="right"/>
      <w:pPr>
        <w:ind w:left="2760" w:hanging="420"/>
      </w:pPr>
    </w:lvl>
    <w:lvl w:ilvl="6">
      <w:start w:val="1"/>
      <w:numFmt w:val="decimal"/>
      <w:lvlText w:val="%7."/>
      <w:lvlJc w:val="left"/>
      <w:pPr>
        <w:ind w:left="3180" w:hanging="420"/>
      </w:pPr>
    </w:lvl>
    <w:lvl w:ilvl="7">
      <w:start w:val="1"/>
      <w:numFmt w:val="lowerLetter"/>
      <w:lvlText w:val="%8)"/>
      <w:lvlJc w:val="left"/>
      <w:pPr>
        <w:ind w:left="3600" w:hanging="420"/>
      </w:pPr>
    </w:lvl>
    <w:lvl w:ilvl="8">
      <w:start w:val="1"/>
      <w:numFmt w:val="lowerRoman"/>
      <w:lvlText w:val="%9."/>
      <w:lvlJc w:val="right"/>
      <w:pPr>
        <w:ind w:left="4020" w:hanging="420"/>
      </w:pPr>
    </w:lvl>
  </w:abstractNum>
  <w:abstractNum w:abstractNumId="3" w15:restartNumberingAfterBreak="0">
    <w:nsid w:val="49546855"/>
    <w:multiLevelType w:val="multilevel"/>
    <w:tmpl w:val="49546855"/>
    <w:lvl w:ilvl="0">
      <w:start w:val="1"/>
      <w:numFmt w:val="bullet"/>
      <w:lvlText w:val=""/>
      <w:lvlJc w:val="left"/>
      <w:pPr>
        <w:tabs>
          <w:tab w:val="left" w:pos="900"/>
        </w:tabs>
        <w:ind w:left="900" w:hanging="420"/>
      </w:pPr>
      <w:rPr>
        <w:rFonts w:ascii="Wingdings" w:hAnsi="Wingdings" w:hint="default"/>
      </w:rPr>
    </w:lvl>
    <w:lvl w:ilvl="1">
      <w:start w:val="1"/>
      <w:numFmt w:val="bullet"/>
      <w:lvlText w:val=""/>
      <w:lvlJc w:val="left"/>
      <w:pPr>
        <w:tabs>
          <w:tab w:val="left" w:pos="1320"/>
        </w:tabs>
        <w:ind w:left="1320" w:hanging="420"/>
      </w:pPr>
      <w:rPr>
        <w:rFonts w:ascii="Wingdings" w:hAnsi="Wingdings" w:hint="default"/>
      </w:rPr>
    </w:lvl>
    <w:lvl w:ilvl="2">
      <w:start w:val="1"/>
      <w:numFmt w:val="bullet"/>
      <w:lvlText w:val=""/>
      <w:lvlJc w:val="left"/>
      <w:pPr>
        <w:tabs>
          <w:tab w:val="left" w:pos="1740"/>
        </w:tabs>
        <w:ind w:left="1740" w:hanging="420"/>
      </w:pPr>
      <w:rPr>
        <w:rFonts w:ascii="Wingdings" w:hAnsi="Wingdings" w:hint="default"/>
      </w:rPr>
    </w:lvl>
    <w:lvl w:ilvl="3">
      <w:start w:val="1"/>
      <w:numFmt w:val="bullet"/>
      <w:lvlText w:val=""/>
      <w:lvlJc w:val="left"/>
      <w:pPr>
        <w:tabs>
          <w:tab w:val="left" w:pos="2160"/>
        </w:tabs>
        <w:ind w:left="2160" w:hanging="420"/>
      </w:pPr>
      <w:rPr>
        <w:rFonts w:ascii="Wingdings" w:hAnsi="Wingdings" w:hint="default"/>
      </w:rPr>
    </w:lvl>
    <w:lvl w:ilvl="4">
      <w:start w:val="1"/>
      <w:numFmt w:val="bullet"/>
      <w:lvlText w:val=""/>
      <w:lvlJc w:val="left"/>
      <w:pPr>
        <w:tabs>
          <w:tab w:val="left" w:pos="2580"/>
        </w:tabs>
        <w:ind w:left="2580" w:hanging="420"/>
      </w:pPr>
      <w:rPr>
        <w:rFonts w:ascii="Wingdings" w:hAnsi="Wingdings" w:hint="default"/>
      </w:rPr>
    </w:lvl>
    <w:lvl w:ilvl="5">
      <w:start w:val="1"/>
      <w:numFmt w:val="bullet"/>
      <w:lvlText w:val=""/>
      <w:lvlJc w:val="left"/>
      <w:pPr>
        <w:tabs>
          <w:tab w:val="left" w:pos="3000"/>
        </w:tabs>
        <w:ind w:left="3000" w:hanging="420"/>
      </w:pPr>
      <w:rPr>
        <w:rFonts w:ascii="Wingdings" w:hAnsi="Wingdings" w:hint="default"/>
      </w:rPr>
    </w:lvl>
    <w:lvl w:ilvl="6">
      <w:start w:val="1"/>
      <w:numFmt w:val="bullet"/>
      <w:lvlText w:val=""/>
      <w:lvlJc w:val="left"/>
      <w:pPr>
        <w:tabs>
          <w:tab w:val="left" w:pos="3420"/>
        </w:tabs>
        <w:ind w:left="3420" w:hanging="420"/>
      </w:pPr>
      <w:rPr>
        <w:rFonts w:ascii="Wingdings" w:hAnsi="Wingdings" w:hint="default"/>
      </w:rPr>
    </w:lvl>
    <w:lvl w:ilvl="7">
      <w:start w:val="1"/>
      <w:numFmt w:val="bullet"/>
      <w:lvlText w:val=""/>
      <w:lvlJc w:val="left"/>
      <w:pPr>
        <w:tabs>
          <w:tab w:val="left" w:pos="3840"/>
        </w:tabs>
        <w:ind w:left="3840" w:hanging="420"/>
      </w:pPr>
      <w:rPr>
        <w:rFonts w:ascii="Wingdings" w:hAnsi="Wingdings" w:hint="default"/>
      </w:rPr>
    </w:lvl>
    <w:lvl w:ilvl="8">
      <w:start w:val="1"/>
      <w:numFmt w:val="bullet"/>
      <w:lvlText w:val=""/>
      <w:lvlJc w:val="left"/>
      <w:pPr>
        <w:tabs>
          <w:tab w:val="left" w:pos="4260"/>
        </w:tabs>
        <w:ind w:left="4260" w:hanging="420"/>
      </w:pPr>
      <w:rPr>
        <w:rFonts w:ascii="Wingdings" w:hAnsi="Wingdings" w:hint="default"/>
      </w:rPr>
    </w:lvl>
  </w:abstractNum>
  <w:abstractNum w:abstractNumId="4" w15:restartNumberingAfterBreak="0">
    <w:nsid w:val="5BB91DC4"/>
    <w:multiLevelType w:val="multilevel"/>
    <w:tmpl w:val="5BB91DC4"/>
    <w:lvl w:ilvl="0">
      <w:start w:val="1"/>
      <w:numFmt w:val="decimal"/>
      <w:lvlText w:val="%1."/>
      <w:lvlJc w:val="left"/>
      <w:pPr>
        <w:ind w:left="780" w:hanging="36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5" w15:restartNumberingAfterBreak="0">
    <w:nsid w:val="69761693"/>
    <w:multiLevelType w:val="multilevel"/>
    <w:tmpl w:val="69761693"/>
    <w:lvl w:ilvl="0">
      <w:start w:val="1"/>
      <w:numFmt w:val="decimal"/>
      <w:lvlText w:val="%1."/>
      <w:lvlJc w:val="left"/>
      <w:pPr>
        <w:ind w:left="660" w:hanging="420"/>
      </w:pPr>
    </w:lvl>
    <w:lvl w:ilvl="1">
      <w:start w:val="1"/>
      <w:numFmt w:val="lowerLetter"/>
      <w:lvlText w:val="%2)"/>
      <w:lvlJc w:val="left"/>
      <w:pPr>
        <w:ind w:left="1080" w:hanging="420"/>
      </w:pPr>
    </w:lvl>
    <w:lvl w:ilvl="2">
      <w:start w:val="1"/>
      <w:numFmt w:val="lowerRoman"/>
      <w:lvlText w:val="%3."/>
      <w:lvlJc w:val="right"/>
      <w:pPr>
        <w:ind w:left="1500" w:hanging="420"/>
      </w:pPr>
    </w:lvl>
    <w:lvl w:ilvl="3">
      <w:start w:val="1"/>
      <w:numFmt w:val="decimal"/>
      <w:lvlText w:val="%4."/>
      <w:lvlJc w:val="left"/>
      <w:pPr>
        <w:ind w:left="1920" w:hanging="420"/>
      </w:pPr>
    </w:lvl>
    <w:lvl w:ilvl="4">
      <w:start w:val="1"/>
      <w:numFmt w:val="lowerLetter"/>
      <w:lvlText w:val="%5)"/>
      <w:lvlJc w:val="left"/>
      <w:pPr>
        <w:ind w:left="2340" w:hanging="420"/>
      </w:pPr>
    </w:lvl>
    <w:lvl w:ilvl="5">
      <w:start w:val="1"/>
      <w:numFmt w:val="lowerRoman"/>
      <w:lvlText w:val="%6."/>
      <w:lvlJc w:val="right"/>
      <w:pPr>
        <w:ind w:left="2760" w:hanging="420"/>
      </w:pPr>
    </w:lvl>
    <w:lvl w:ilvl="6">
      <w:start w:val="1"/>
      <w:numFmt w:val="decimal"/>
      <w:lvlText w:val="%7."/>
      <w:lvlJc w:val="left"/>
      <w:pPr>
        <w:ind w:left="3180" w:hanging="420"/>
      </w:pPr>
    </w:lvl>
    <w:lvl w:ilvl="7">
      <w:start w:val="1"/>
      <w:numFmt w:val="lowerLetter"/>
      <w:lvlText w:val="%8)"/>
      <w:lvlJc w:val="left"/>
      <w:pPr>
        <w:ind w:left="3600" w:hanging="420"/>
      </w:pPr>
    </w:lvl>
    <w:lvl w:ilvl="8">
      <w:start w:val="1"/>
      <w:numFmt w:val="lowerRoman"/>
      <w:lvlText w:val="%9."/>
      <w:lvlJc w:val="right"/>
      <w:pPr>
        <w:ind w:left="4020" w:hanging="420"/>
      </w:pPr>
    </w:lvl>
  </w:abstractNum>
  <w:abstractNum w:abstractNumId="6" w15:restartNumberingAfterBreak="0">
    <w:nsid w:val="78F93274"/>
    <w:multiLevelType w:val="multilevel"/>
    <w:tmpl w:val="78F93274"/>
    <w:lvl w:ilvl="0">
      <w:start w:val="1"/>
      <w:numFmt w:val="decimal"/>
      <w:lvlText w:val="%1."/>
      <w:lvlJc w:val="left"/>
      <w:pPr>
        <w:ind w:left="660" w:hanging="420"/>
      </w:pPr>
    </w:lvl>
    <w:lvl w:ilvl="1">
      <w:start w:val="1"/>
      <w:numFmt w:val="lowerLetter"/>
      <w:lvlText w:val="%2)"/>
      <w:lvlJc w:val="left"/>
      <w:pPr>
        <w:ind w:left="1080" w:hanging="420"/>
      </w:pPr>
    </w:lvl>
    <w:lvl w:ilvl="2">
      <w:start w:val="1"/>
      <w:numFmt w:val="lowerRoman"/>
      <w:lvlText w:val="%3."/>
      <w:lvlJc w:val="right"/>
      <w:pPr>
        <w:ind w:left="1500" w:hanging="420"/>
      </w:pPr>
    </w:lvl>
    <w:lvl w:ilvl="3">
      <w:start w:val="1"/>
      <w:numFmt w:val="decimal"/>
      <w:lvlText w:val="%4."/>
      <w:lvlJc w:val="left"/>
      <w:pPr>
        <w:ind w:left="1920" w:hanging="420"/>
      </w:pPr>
    </w:lvl>
    <w:lvl w:ilvl="4">
      <w:start w:val="1"/>
      <w:numFmt w:val="lowerLetter"/>
      <w:lvlText w:val="%5)"/>
      <w:lvlJc w:val="left"/>
      <w:pPr>
        <w:ind w:left="2340" w:hanging="420"/>
      </w:pPr>
    </w:lvl>
    <w:lvl w:ilvl="5">
      <w:start w:val="1"/>
      <w:numFmt w:val="lowerRoman"/>
      <w:lvlText w:val="%6."/>
      <w:lvlJc w:val="right"/>
      <w:pPr>
        <w:ind w:left="2760" w:hanging="420"/>
      </w:pPr>
    </w:lvl>
    <w:lvl w:ilvl="6">
      <w:start w:val="1"/>
      <w:numFmt w:val="decimal"/>
      <w:lvlText w:val="%7."/>
      <w:lvlJc w:val="left"/>
      <w:pPr>
        <w:ind w:left="3180" w:hanging="420"/>
      </w:pPr>
    </w:lvl>
    <w:lvl w:ilvl="7">
      <w:start w:val="1"/>
      <w:numFmt w:val="lowerLetter"/>
      <w:lvlText w:val="%8)"/>
      <w:lvlJc w:val="left"/>
      <w:pPr>
        <w:ind w:left="3600" w:hanging="420"/>
      </w:pPr>
    </w:lvl>
    <w:lvl w:ilvl="8">
      <w:start w:val="1"/>
      <w:numFmt w:val="lowerRoman"/>
      <w:lvlText w:val="%9."/>
      <w:lvlJc w:val="right"/>
      <w:pPr>
        <w:ind w:left="4020" w:hanging="420"/>
      </w:pPr>
    </w:lvl>
  </w:abstractNum>
  <w:abstractNum w:abstractNumId="7" w15:restartNumberingAfterBreak="0">
    <w:nsid w:val="791E594B"/>
    <w:multiLevelType w:val="multilevel"/>
    <w:tmpl w:val="791E594B"/>
    <w:lvl w:ilvl="0">
      <w:start w:val="1"/>
      <w:numFmt w:val="decimal"/>
      <w:lvlText w:val="%1."/>
      <w:lvlJc w:val="left"/>
      <w:pPr>
        <w:ind w:left="660" w:hanging="420"/>
      </w:pPr>
    </w:lvl>
    <w:lvl w:ilvl="1">
      <w:start w:val="1"/>
      <w:numFmt w:val="lowerLetter"/>
      <w:lvlText w:val="%2)"/>
      <w:lvlJc w:val="left"/>
      <w:pPr>
        <w:ind w:left="1080" w:hanging="420"/>
      </w:pPr>
    </w:lvl>
    <w:lvl w:ilvl="2">
      <w:start w:val="1"/>
      <w:numFmt w:val="lowerRoman"/>
      <w:lvlText w:val="%3."/>
      <w:lvlJc w:val="right"/>
      <w:pPr>
        <w:ind w:left="1500" w:hanging="420"/>
      </w:pPr>
    </w:lvl>
    <w:lvl w:ilvl="3">
      <w:start w:val="1"/>
      <w:numFmt w:val="decimal"/>
      <w:lvlText w:val="%4."/>
      <w:lvlJc w:val="left"/>
      <w:pPr>
        <w:ind w:left="1920" w:hanging="420"/>
      </w:pPr>
    </w:lvl>
    <w:lvl w:ilvl="4">
      <w:start w:val="1"/>
      <w:numFmt w:val="lowerLetter"/>
      <w:lvlText w:val="%5)"/>
      <w:lvlJc w:val="left"/>
      <w:pPr>
        <w:ind w:left="2340" w:hanging="420"/>
      </w:pPr>
    </w:lvl>
    <w:lvl w:ilvl="5">
      <w:start w:val="1"/>
      <w:numFmt w:val="lowerRoman"/>
      <w:lvlText w:val="%6."/>
      <w:lvlJc w:val="right"/>
      <w:pPr>
        <w:ind w:left="2760" w:hanging="420"/>
      </w:pPr>
    </w:lvl>
    <w:lvl w:ilvl="6">
      <w:start w:val="1"/>
      <w:numFmt w:val="decimal"/>
      <w:lvlText w:val="%7."/>
      <w:lvlJc w:val="left"/>
      <w:pPr>
        <w:ind w:left="3180" w:hanging="420"/>
      </w:pPr>
    </w:lvl>
    <w:lvl w:ilvl="7">
      <w:start w:val="1"/>
      <w:numFmt w:val="lowerLetter"/>
      <w:lvlText w:val="%8)"/>
      <w:lvlJc w:val="left"/>
      <w:pPr>
        <w:ind w:left="3600" w:hanging="420"/>
      </w:pPr>
    </w:lvl>
    <w:lvl w:ilvl="8">
      <w:start w:val="1"/>
      <w:numFmt w:val="lowerRoman"/>
      <w:lvlText w:val="%9."/>
      <w:lvlJc w:val="right"/>
      <w:pPr>
        <w:ind w:left="4020" w:hanging="420"/>
      </w:pPr>
    </w:lvl>
  </w:abstractNum>
  <w:num w:numId="1">
    <w:abstractNumId w:val="1"/>
  </w:num>
  <w:num w:numId="2">
    <w:abstractNumId w:val="5"/>
  </w:num>
  <w:num w:numId="3">
    <w:abstractNumId w:val="7"/>
  </w:num>
  <w:num w:numId="4">
    <w:abstractNumId w:val="6"/>
  </w:num>
  <w:num w:numId="5">
    <w:abstractNumId w:val="4"/>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Y1Y2U3MDBjZDEwN2VkNmM4MDFiYmI5NmE1MzA3NTcifQ=="/>
  </w:docVars>
  <w:rsids>
    <w:rsidRoot w:val="00C67D5C"/>
    <w:rsid w:val="0000182C"/>
    <w:rsid w:val="0000362C"/>
    <w:rsid w:val="00003C49"/>
    <w:rsid w:val="000044C0"/>
    <w:rsid w:val="00004711"/>
    <w:rsid w:val="000058EC"/>
    <w:rsid w:val="000065CC"/>
    <w:rsid w:val="00010E6F"/>
    <w:rsid w:val="000121E7"/>
    <w:rsid w:val="00013271"/>
    <w:rsid w:val="000146F5"/>
    <w:rsid w:val="00015BA4"/>
    <w:rsid w:val="00021C0D"/>
    <w:rsid w:val="000237B0"/>
    <w:rsid w:val="00023AC0"/>
    <w:rsid w:val="00023BC3"/>
    <w:rsid w:val="00024091"/>
    <w:rsid w:val="00025F70"/>
    <w:rsid w:val="000265BA"/>
    <w:rsid w:val="000304F3"/>
    <w:rsid w:val="00030F53"/>
    <w:rsid w:val="000311BC"/>
    <w:rsid w:val="00032489"/>
    <w:rsid w:val="00040D55"/>
    <w:rsid w:val="000423FC"/>
    <w:rsid w:val="00043075"/>
    <w:rsid w:val="00043149"/>
    <w:rsid w:val="00043A07"/>
    <w:rsid w:val="00045D4D"/>
    <w:rsid w:val="000505BD"/>
    <w:rsid w:val="00052D58"/>
    <w:rsid w:val="00052F6D"/>
    <w:rsid w:val="00053B3A"/>
    <w:rsid w:val="000544C1"/>
    <w:rsid w:val="00060C1B"/>
    <w:rsid w:val="000626C1"/>
    <w:rsid w:val="000632B4"/>
    <w:rsid w:val="000634A7"/>
    <w:rsid w:val="00064D29"/>
    <w:rsid w:val="000714D0"/>
    <w:rsid w:val="0007169C"/>
    <w:rsid w:val="00071E48"/>
    <w:rsid w:val="000806F3"/>
    <w:rsid w:val="00081CA9"/>
    <w:rsid w:val="00085497"/>
    <w:rsid w:val="00086827"/>
    <w:rsid w:val="000877B0"/>
    <w:rsid w:val="00090C62"/>
    <w:rsid w:val="000915F3"/>
    <w:rsid w:val="0009360F"/>
    <w:rsid w:val="000944E3"/>
    <w:rsid w:val="0009472B"/>
    <w:rsid w:val="00094C66"/>
    <w:rsid w:val="00094E82"/>
    <w:rsid w:val="000953A1"/>
    <w:rsid w:val="0009692E"/>
    <w:rsid w:val="000A179B"/>
    <w:rsid w:val="000A2584"/>
    <w:rsid w:val="000A4337"/>
    <w:rsid w:val="000A4607"/>
    <w:rsid w:val="000A46D4"/>
    <w:rsid w:val="000A58F6"/>
    <w:rsid w:val="000A5B8D"/>
    <w:rsid w:val="000B0A59"/>
    <w:rsid w:val="000B3BFD"/>
    <w:rsid w:val="000B735F"/>
    <w:rsid w:val="000C18A2"/>
    <w:rsid w:val="000C198E"/>
    <w:rsid w:val="000C2C8E"/>
    <w:rsid w:val="000C308B"/>
    <w:rsid w:val="000C45A0"/>
    <w:rsid w:val="000C726E"/>
    <w:rsid w:val="000C78AA"/>
    <w:rsid w:val="000C78D4"/>
    <w:rsid w:val="000C7FC0"/>
    <w:rsid w:val="000D0350"/>
    <w:rsid w:val="000D0995"/>
    <w:rsid w:val="000D0F77"/>
    <w:rsid w:val="000D1700"/>
    <w:rsid w:val="000D34C5"/>
    <w:rsid w:val="000D4325"/>
    <w:rsid w:val="000D53C1"/>
    <w:rsid w:val="000D566F"/>
    <w:rsid w:val="000D7DA9"/>
    <w:rsid w:val="000E2837"/>
    <w:rsid w:val="000E2EBF"/>
    <w:rsid w:val="000E333C"/>
    <w:rsid w:val="000E58BB"/>
    <w:rsid w:val="000F0E59"/>
    <w:rsid w:val="000F1D83"/>
    <w:rsid w:val="000F2442"/>
    <w:rsid w:val="000F320E"/>
    <w:rsid w:val="000F500D"/>
    <w:rsid w:val="000F562C"/>
    <w:rsid w:val="000F6C95"/>
    <w:rsid w:val="001008FB"/>
    <w:rsid w:val="00101078"/>
    <w:rsid w:val="001015F2"/>
    <w:rsid w:val="0010380D"/>
    <w:rsid w:val="0010536D"/>
    <w:rsid w:val="00106DB3"/>
    <w:rsid w:val="00106F0C"/>
    <w:rsid w:val="00107144"/>
    <w:rsid w:val="00111270"/>
    <w:rsid w:val="00112325"/>
    <w:rsid w:val="001131D1"/>
    <w:rsid w:val="001137F2"/>
    <w:rsid w:val="00116ABD"/>
    <w:rsid w:val="001210A8"/>
    <w:rsid w:val="00121F48"/>
    <w:rsid w:val="001240CF"/>
    <w:rsid w:val="00124EC4"/>
    <w:rsid w:val="00125C3D"/>
    <w:rsid w:val="001270D0"/>
    <w:rsid w:val="00127856"/>
    <w:rsid w:val="00127F37"/>
    <w:rsid w:val="00132471"/>
    <w:rsid w:val="0013457D"/>
    <w:rsid w:val="001346C6"/>
    <w:rsid w:val="00136C64"/>
    <w:rsid w:val="001372A1"/>
    <w:rsid w:val="00137D34"/>
    <w:rsid w:val="001404E2"/>
    <w:rsid w:val="001405E5"/>
    <w:rsid w:val="00140652"/>
    <w:rsid w:val="00140C66"/>
    <w:rsid w:val="00141953"/>
    <w:rsid w:val="00143B23"/>
    <w:rsid w:val="00144BD9"/>
    <w:rsid w:val="001456D9"/>
    <w:rsid w:val="00147A57"/>
    <w:rsid w:val="00147C02"/>
    <w:rsid w:val="001527EB"/>
    <w:rsid w:val="001552C0"/>
    <w:rsid w:val="00156577"/>
    <w:rsid w:val="00160065"/>
    <w:rsid w:val="001626A0"/>
    <w:rsid w:val="0016539F"/>
    <w:rsid w:val="00166D96"/>
    <w:rsid w:val="001677AD"/>
    <w:rsid w:val="00167849"/>
    <w:rsid w:val="00171478"/>
    <w:rsid w:val="00173CAA"/>
    <w:rsid w:val="00173D98"/>
    <w:rsid w:val="0017758E"/>
    <w:rsid w:val="0018021B"/>
    <w:rsid w:val="001810AD"/>
    <w:rsid w:val="0018434E"/>
    <w:rsid w:val="001845E5"/>
    <w:rsid w:val="00184C2D"/>
    <w:rsid w:val="00185798"/>
    <w:rsid w:val="001857CE"/>
    <w:rsid w:val="00185E06"/>
    <w:rsid w:val="001878B6"/>
    <w:rsid w:val="001878C0"/>
    <w:rsid w:val="00187B9A"/>
    <w:rsid w:val="00187E04"/>
    <w:rsid w:val="00195DD5"/>
    <w:rsid w:val="00196CBA"/>
    <w:rsid w:val="00197FD1"/>
    <w:rsid w:val="001A0136"/>
    <w:rsid w:val="001A039F"/>
    <w:rsid w:val="001A2683"/>
    <w:rsid w:val="001A389E"/>
    <w:rsid w:val="001A3B9D"/>
    <w:rsid w:val="001A3E8E"/>
    <w:rsid w:val="001A5178"/>
    <w:rsid w:val="001B1049"/>
    <w:rsid w:val="001B147B"/>
    <w:rsid w:val="001B2856"/>
    <w:rsid w:val="001B285A"/>
    <w:rsid w:val="001B480A"/>
    <w:rsid w:val="001B58E5"/>
    <w:rsid w:val="001C0297"/>
    <w:rsid w:val="001C249B"/>
    <w:rsid w:val="001C2CC5"/>
    <w:rsid w:val="001C40D9"/>
    <w:rsid w:val="001C526A"/>
    <w:rsid w:val="001C596E"/>
    <w:rsid w:val="001C7F1D"/>
    <w:rsid w:val="001D0739"/>
    <w:rsid w:val="001D3836"/>
    <w:rsid w:val="001D3C9C"/>
    <w:rsid w:val="001D6878"/>
    <w:rsid w:val="001E07C8"/>
    <w:rsid w:val="001E2697"/>
    <w:rsid w:val="001E4061"/>
    <w:rsid w:val="001E4E3C"/>
    <w:rsid w:val="001E52CF"/>
    <w:rsid w:val="001E62B5"/>
    <w:rsid w:val="001E66B1"/>
    <w:rsid w:val="001E6A1A"/>
    <w:rsid w:val="001E74A9"/>
    <w:rsid w:val="001E7D1E"/>
    <w:rsid w:val="001F0F02"/>
    <w:rsid w:val="001F1991"/>
    <w:rsid w:val="001F2C11"/>
    <w:rsid w:val="001F2D9E"/>
    <w:rsid w:val="001F2E8D"/>
    <w:rsid w:val="001F2EB8"/>
    <w:rsid w:val="001F3DCE"/>
    <w:rsid w:val="001F4DAC"/>
    <w:rsid w:val="001F548F"/>
    <w:rsid w:val="001F54B8"/>
    <w:rsid w:val="001F58FB"/>
    <w:rsid w:val="001F5EA5"/>
    <w:rsid w:val="001F67A9"/>
    <w:rsid w:val="001F7F0A"/>
    <w:rsid w:val="0020017D"/>
    <w:rsid w:val="0020331E"/>
    <w:rsid w:val="002039CC"/>
    <w:rsid w:val="00204914"/>
    <w:rsid w:val="002053DF"/>
    <w:rsid w:val="0021063F"/>
    <w:rsid w:val="00210EF9"/>
    <w:rsid w:val="00211392"/>
    <w:rsid w:val="0021299C"/>
    <w:rsid w:val="00214A62"/>
    <w:rsid w:val="0021593C"/>
    <w:rsid w:val="0021672D"/>
    <w:rsid w:val="00220B7D"/>
    <w:rsid w:val="00222716"/>
    <w:rsid w:val="00222B38"/>
    <w:rsid w:val="002269DB"/>
    <w:rsid w:val="00227675"/>
    <w:rsid w:val="00227893"/>
    <w:rsid w:val="00230ADC"/>
    <w:rsid w:val="00231C5B"/>
    <w:rsid w:val="00234479"/>
    <w:rsid w:val="00235217"/>
    <w:rsid w:val="00235A4A"/>
    <w:rsid w:val="00236127"/>
    <w:rsid w:val="00236789"/>
    <w:rsid w:val="002367C4"/>
    <w:rsid w:val="002433F4"/>
    <w:rsid w:val="00244003"/>
    <w:rsid w:val="0024513D"/>
    <w:rsid w:val="00245872"/>
    <w:rsid w:val="00246F5C"/>
    <w:rsid w:val="002471F5"/>
    <w:rsid w:val="00251143"/>
    <w:rsid w:val="002512A8"/>
    <w:rsid w:val="00254AA9"/>
    <w:rsid w:val="00261498"/>
    <w:rsid w:val="002633F4"/>
    <w:rsid w:val="002640D1"/>
    <w:rsid w:val="0026549D"/>
    <w:rsid w:val="00265AA8"/>
    <w:rsid w:val="00266ED5"/>
    <w:rsid w:val="00270011"/>
    <w:rsid w:val="00271C55"/>
    <w:rsid w:val="00271EEC"/>
    <w:rsid w:val="002721C9"/>
    <w:rsid w:val="00274FBA"/>
    <w:rsid w:val="00275351"/>
    <w:rsid w:val="00276F80"/>
    <w:rsid w:val="00277D44"/>
    <w:rsid w:val="00280C19"/>
    <w:rsid w:val="002813A4"/>
    <w:rsid w:val="0028200A"/>
    <w:rsid w:val="00282F0C"/>
    <w:rsid w:val="00284A0D"/>
    <w:rsid w:val="00285418"/>
    <w:rsid w:val="002856BF"/>
    <w:rsid w:val="00285C75"/>
    <w:rsid w:val="00287C8E"/>
    <w:rsid w:val="00291098"/>
    <w:rsid w:val="002930B1"/>
    <w:rsid w:val="00293297"/>
    <w:rsid w:val="002937A0"/>
    <w:rsid w:val="002947A8"/>
    <w:rsid w:val="00297437"/>
    <w:rsid w:val="002A0158"/>
    <w:rsid w:val="002A2D49"/>
    <w:rsid w:val="002A35FE"/>
    <w:rsid w:val="002A3C99"/>
    <w:rsid w:val="002A3CE8"/>
    <w:rsid w:val="002A430B"/>
    <w:rsid w:val="002A5069"/>
    <w:rsid w:val="002A5328"/>
    <w:rsid w:val="002A58CD"/>
    <w:rsid w:val="002A720A"/>
    <w:rsid w:val="002A74E0"/>
    <w:rsid w:val="002B0549"/>
    <w:rsid w:val="002B0C9F"/>
    <w:rsid w:val="002B1671"/>
    <w:rsid w:val="002B1C4A"/>
    <w:rsid w:val="002B21B9"/>
    <w:rsid w:val="002B4ABD"/>
    <w:rsid w:val="002B4D34"/>
    <w:rsid w:val="002B5522"/>
    <w:rsid w:val="002B5583"/>
    <w:rsid w:val="002B576C"/>
    <w:rsid w:val="002B6C74"/>
    <w:rsid w:val="002B705B"/>
    <w:rsid w:val="002C07B5"/>
    <w:rsid w:val="002C160E"/>
    <w:rsid w:val="002C1BC1"/>
    <w:rsid w:val="002C31C0"/>
    <w:rsid w:val="002C5CBA"/>
    <w:rsid w:val="002C75E7"/>
    <w:rsid w:val="002D0903"/>
    <w:rsid w:val="002D1138"/>
    <w:rsid w:val="002D1248"/>
    <w:rsid w:val="002D313B"/>
    <w:rsid w:val="002D6C81"/>
    <w:rsid w:val="002E052B"/>
    <w:rsid w:val="002E2270"/>
    <w:rsid w:val="002E5B71"/>
    <w:rsid w:val="002E7DE5"/>
    <w:rsid w:val="002F0B9C"/>
    <w:rsid w:val="002F1AC8"/>
    <w:rsid w:val="002F275F"/>
    <w:rsid w:val="002F4764"/>
    <w:rsid w:val="002F4D61"/>
    <w:rsid w:val="002F6DC1"/>
    <w:rsid w:val="002F7577"/>
    <w:rsid w:val="00300664"/>
    <w:rsid w:val="00302613"/>
    <w:rsid w:val="0030294E"/>
    <w:rsid w:val="00303ECB"/>
    <w:rsid w:val="00304938"/>
    <w:rsid w:val="00307B52"/>
    <w:rsid w:val="00311DE8"/>
    <w:rsid w:val="00312124"/>
    <w:rsid w:val="00312226"/>
    <w:rsid w:val="0031233C"/>
    <w:rsid w:val="003154DF"/>
    <w:rsid w:val="00317C63"/>
    <w:rsid w:val="0032120E"/>
    <w:rsid w:val="00323AC5"/>
    <w:rsid w:val="00326C66"/>
    <w:rsid w:val="00326D39"/>
    <w:rsid w:val="00326F63"/>
    <w:rsid w:val="00330814"/>
    <w:rsid w:val="00335759"/>
    <w:rsid w:val="00337FF3"/>
    <w:rsid w:val="00340906"/>
    <w:rsid w:val="00342C6A"/>
    <w:rsid w:val="00342DF4"/>
    <w:rsid w:val="003453AB"/>
    <w:rsid w:val="0035064B"/>
    <w:rsid w:val="0035108A"/>
    <w:rsid w:val="00351685"/>
    <w:rsid w:val="00351BE9"/>
    <w:rsid w:val="00352127"/>
    <w:rsid w:val="00353343"/>
    <w:rsid w:val="00356EAB"/>
    <w:rsid w:val="00357761"/>
    <w:rsid w:val="00360F57"/>
    <w:rsid w:val="00360FDC"/>
    <w:rsid w:val="00361CE4"/>
    <w:rsid w:val="0036228D"/>
    <w:rsid w:val="00362739"/>
    <w:rsid w:val="00363941"/>
    <w:rsid w:val="003640D7"/>
    <w:rsid w:val="003640E8"/>
    <w:rsid w:val="0036413D"/>
    <w:rsid w:val="003659E9"/>
    <w:rsid w:val="003661F1"/>
    <w:rsid w:val="00371474"/>
    <w:rsid w:val="003725DC"/>
    <w:rsid w:val="00372C96"/>
    <w:rsid w:val="003732FB"/>
    <w:rsid w:val="00381622"/>
    <w:rsid w:val="0038351A"/>
    <w:rsid w:val="0038361A"/>
    <w:rsid w:val="00384932"/>
    <w:rsid w:val="00385D84"/>
    <w:rsid w:val="00385E0C"/>
    <w:rsid w:val="003877DE"/>
    <w:rsid w:val="00392BA2"/>
    <w:rsid w:val="0039315B"/>
    <w:rsid w:val="003936AC"/>
    <w:rsid w:val="00396BAA"/>
    <w:rsid w:val="00396FB8"/>
    <w:rsid w:val="003A19C4"/>
    <w:rsid w:val="003A27A2"/>
    <w:rsid w:val="003A2F86"/>
    <w:rsid w:val="003A3D78"/>
    <w:rsid w:val="003A3E81"/>
    <w:rsid w:val="003A4156"/>
    <w:rsid w:val="003A4574"/>
    <w:rsid w:val="003A4825"/>
    <w:rsid w:val="003A68A6"/>
    <w:rsid w:val="003A797F"/>
    <w:rsid w:val="003B194B"/>
    <w:rsid w:val="003B1C64"/>
    <w:rsid w:val="003B1F3A"/>
    <w:rsid w:val="003B26B0"/>
    <w:rsid w:val="003B3813"/>
    <w:rsid w:val="003B435F"/>
    <w:rsid w:val="003B5125"/>
    <w:rsid w:val="003C3358"/>
    <w:rsid w:val="003C3A8C"/>
    <w:rsid w:val="003C4110"/>
    <w:rsid w:val="003C4C2E"/>
    <w:rsid w:val="003D0372"/>
    <w:rsid w:val="003D069A"/>
    <w:rsid w:val="003D0855"/>
    <w:rsid w:val="003D2CBC"/>
    <w:rsid w:val="003D2E68"/>
    <w:rsid w:val="003D6A70"/>
    <w:rsid w:val="003E36B1"/>
    <w:rsid w:val="003E662F"/>
    <w:rsid w:val="003E73EE"/>
    <w:rsid w:val="003F01B1"/>
    <w:rsid w:val="003F0D27"/>
    <w:rsid w:val="003F0F49"/>
    <w:rsid w:val="003F1F86"/>
    <w:rsid w:val="003F4976"/>
    <w:rsid w:val="003F5554"/>
    <w:rsid w:val="003F58B7"/>
    <w:rsid w:val="003F60BB"/>
    <w:rsid w:val="00401600"/>
    <w:rsid w:val="00402063"/>
    <w:rsid w:val="00403446"/>
    <w:rsid w:val="00404C76"/>
    <w:rsid w:val="00405569"/>
    <w:rsid w:val="00407D9A"/>
    <w:rsid w:val="00411FCF"/>
    <w:rsid w:val="004125A8"/>
    <w:rsid w:val="004126AC"/>
    <w:rsid w:val="004126FA"/>
    <w:rsid w:val="00415DC7"/>
    <w:rsid w:val="0042135D"/>
    <w:rsid w:val="00421DFE"/>
    <w:rsid w:val="0042238A"/>
    <w:rsid w:val="004227B4"/>
    <w:rsid w:val="00423FA9"/>
    <w:rsid w:val="00424007"/>
    <w:rsid w:val="00424017"/>
    <w:rsid w:val="0042578A"/>
    <w:rsid w:val="004269CD"/>
    <w:rsid w:val="00426DD1"/>
    <w:rsid w:val="00427468"/>
    <w:rsid w:val="00427A76"/>
    <w:rsid w:val="00430BC1"/>
    <w:rsid w:val="0043114B"/>
    <w:rsid w:val="0043327D"/>
    <w:rsid w:val="00434FF5"/>
    <w:rsid w:val="00436C1D"/>
    <w:rsid w:val="00440685"/>
    <w:rsid w:val="00440702"/>
    <w:rsid w:val="00442902"/>
    <w:rsid w:val="00444DCC"/>
    <w:rsid w:val="004450A9"/>
    <w:rsid w:val="00445B68"/>
    <w:rsid w:val="0044603E"/>
    <w:rsid w:val="00446A96"/>
    <w:rsid w:val="00450400"/>
    <w:rsid w:val="004519FF"/>
    <w:rsid w:val="00452AA4"/>
    <w:rsid w:val="004541CB"/>
    <w:rsid w:val="0045430A"/>
    <w:rsid w:val="004551B6"/>
    <w:rsid w:val="004554B5"/>
    <w:rsid w:val="004554F9"/>
    <w:rsid w:val="00460734"/>
    <w:rsid w:val="00461F43"/>
    <w:rsid w:val="00462157"/>
    <w:rsid w:val="00462A7E"/>
    <w:rsid w:val="00464355"/>
    <w:rsid w:val="0046437E"/>
    <w:rsid w:val="00465DB1"/>
    <w:rsid w:val="00466302"/>
    <w:rsid w:val="00467826"/>
    <w:rsid w:val="0047022A"/>
    <w:rsid w:val="004702DB"/>
    <w:rsid w:val="004704DA"/>
    <w:rsid w:val="00470D9B"/>
    <w:rsid w:val="00471C7A"/>
    <w:rsid w:val="00472DF7"/>
    <w:rsid w:val="004731F7"/>
    <w:rsid w:val="00474919"/>
    <w:rsid w:val="004817E7"/>
    <w:rsid w:val="004821E3"/>
    <w:rsid w:val="00482A92"/>
    <w:rsid w:val="004831EB"/>
    <w:rsid w:val="00483F35"/>
    <w:rsid w:val="00487588"/>
    <w:rsid w:val="00491654"/>
    <w:rsid w:val="004919B7"/>
    <w:rsid w:val="00494672"/>
    <w:rsid w:val="0049656A"/>
    <w:rsid w:val="00496B8C"/>
    <w:rsid w:val="00497787"/>
    <w:rsid w:val="00497A85"/>
    <w:rsid w:val="004A12B3"/>
    <w:rsid w:val="004A2E60"/>
    <w:rsid w:val="004A3E00"/>
    <w:rsid w:val="004A50D9"/>
    <w:rsid w:val="004A5C73"/>
    <w:rsid w:val="004A7347"/>
    <w:rsid w:val="004B065E"/>
    <w:rsid w:val="004B21EE"/>
    <w:rsid w:val="004B3321"/>
    <w:rsid w:val="004B5007"/>
    <w:rsid w:val="004B5EAD"/>
    <w:rsid w:val="004B798C"/>
    <w:rsid w:val="004C1AA7"/>
    <w:rsid w:val="004C2B41"/>
    <w:rsid w:val="004C41D1"/>
    <w:rsid w:val="004C4385"/>
    <w:rsid w:val="004D0548"/>
    <w:rsid w:val="004D255C"/>
    <w:rsid w:val="004D4D08"/>
    <w:rsid w:val="004E1991"/>
    <w:rsid w:val="004E3AD8"/>
    <w:rsid w:val="004E651B"/>
    <w:rsid w:val="004E6A50"/>
    <w:rsid w:val="004E6B87"/>
    <w:rsid w:val="004E7080"/>
    <w:rsid w:val="004E7C26"/>
    <w:rsid w:val="004F0CAF"/>
    <w:rsid w:val="004F0D47"/>
    <w:rsid w:val="004F443D"/>
    <w:rsid w:val="004F501A"/>
    <w:rsid w:val="004F541D"/>
    <w:rsid w:val="004F5483"/>
    <w:rsid w:val="0050087D"/>
    <w:rsid w:val="00501201"/>
    <w:rsid w:val="005048EC"/>
    <w:rsid w:val="005048F0"/>
    <w:rsid w:val="005053B2"/>
    <w:rsid w:val="005056B4"/>
    <w:rsid w:val="00506098"/>
    <w:rsid w:val="00507628"/>
    <w:rsid w:val="00512A0D"/>
    <w:rsid w:val="00513838"/>
    <w:rsid w:val="00513CE8"/>
    <w:rsid w:val="00516601"/>
    <w:rsid w:val="005204E6"/>
    <w:rsid w:val="00521284"/>
    <w:rsid w:val="00521CA1"/>
    <w:rsid w:val="00521E9B"/>
    <w:rsid w:val="00524211"/>
    <w:rsid w:val="005319F3"/>
    <w:rsid w:val="00532AC4"/>
    <w:rsid w:val="00533078"/>
    <w:rsid w:val="005339FC"/>
    <w:rsid w:val="00535C55"/>
    <w:rsid w:val="00535D16"/>
    <w:rsid w:val="00536257"/>
    <w:rsid w:val="005400F6"/>
    <w:rsid w:val="00540C11"/>
    <w:rsid w:val="00540FB5"/>
    <w:rsid w:val="00541AB5"/>
    <w:rsid w:val="0054211B"/>
    <w:rsid w:val="005456FB"/>
    <w:rsid w:val="00545950"/>
    <w:rsid w:val="0054635F"/>
    <w:rsid w:val="00546DC7"/>
    <w:rsid w:val="0055141C"/>
    <w:rsid w:val="005526B4"/>
    <w:rsid w:val="00552902"/>
    <w:rsid w:val="00554131"/>
    <w:rsid w:val="005542C3"/>
    <w:rsid w:val="005543F2"/>
    <w:rsid w:val="005552C4"/>
    <w:rsid w:val="00556350"/>
    <w:rsid w:val="005572E9"/>
    <w:rsid w:val="00557536"/>
    <w:rsid w:val="00560D64"/>
    <w:rsid w:val="005626F5"/>
    <w:rsid w:val="00562761"/>
    <w:rsid w:val="00562916"/>
    <w:rsid w:val="0056416A"/>
    <w:rsid w:val="005655D0"/>
    <w:rsid w:val="00575408"/>
    <w:rsid w:val="005763D2"/>
    <w:rsid w:val="005767A1"/>
    <w:rsid w:val="00576C2B"/>
    <w:rsid w:val="005804FB"/>
    <w:rsid w:val="005838C2"/>
    <w:rsid w:val="0058607A"/>
    <w:rsid w:val="00586289"/>
    <w:rsid w:val="00590904"/>
    <w:rsid w:val="00590D55"/>
    <w:rsid w:val="005911D4"/>
    <w:rsid w:val="0059163B"/>
    <w:rsid w:val="00591A89"/>
    <w:rsid w:val="0059290B"/>
    <w:rsid w:val="00592981"/>
    <w:rsid w:val="00592E6E"/>
    <w:rsid w:val="0059388B"/>
    <w:rsid w:val="00595264"/>
    <w:rsid w:val="00595DB6"/>
    <w:rsid w:val="005961C4"/>
    <w:rsid w:val="00596B6D"/>
    <w:rsid w:val="00597673"/>
    <w:rsid w:val="005A3381"/>
    <w:rsid w:val="005A3A2E"/>
    <w:rsid w:val="005A4D6D"/>
    <w:rsid w:val="005B0B2D"/>
    <w:rsid w:val="005B3C4D"/>
    <w:rsid w:val="005B474F"/>
    <w:rsid w:val="005B5814"/>
    <w:rsid w:val="005B5C6F"/>
    <w:rsid w:val="005B6647"/>
    <w:rsid w:val="005B66C3"/>
    <w:rsid w:val="005B771E"/>
    <w:rsid w:val="005C06A6"/>
    <w:rsid w:val="005C20B3"/>
    <w:rsid w:val="005C47A7"/>
    <w:rsid w:val="005C56AD"/>
    <w:rsid w:val="005C6850"/>
    <w:rsid w:val="005D004C"/>
    <w:rsid w:val="005D0991"/>
    <w:rsid w:val="005D0B01"/>
    <w:rsid w:val="005D0CF4"/>
    <w:rsid w:val="005D1AFF"/>
    <w:rsid w:val="005D22C2"/>
    <w:rsid w:val="005D3BED"/>
    <w:rsid w:val="005D539A"/>
    <w:rsid w:val="005D6534"/>
    <w:rsid w:val="005D671A"/>
    <w:rsid w:val="005E1338"/>
    <w:rsid w:val="005E20C4"/>
    <w:rsid w:val="005E20D3"/>
    <w:rsid w:val="005E326D"/>
    <w:rsid w:val="005E3FA1"/>
    <w:rsid w:val="005E4A43"/>
    <w:rsid w:val="005E7B66"/>
    <w:rsid w:val="005F0084"/>
    <w:rsid w:val="005F1099"/>
    <w:rsid w:val="005F2B99"/>
    <w:rsid w:val="005F30D3"/>
    <w:rsid w:val="005F40B6"/>
    <w:rsid w:val="005F4C51"/>
    <w:rsid w:val="005F5632"/>
    <w:rsid w:val="00600AAA"/>
    <w:rsid w:val="00603D59"/>
    <w:rsid w:val="006051F2"/>
    <w:rsid w:val="00605349"/>
    <w:rsid w:val="006063EB"/>
    <w:rsid w:val="00607B1E"/>
    <w:rsid w:val="00607D09"/>
    <w:rsid w:val="00611732"/>
    <w:rsid w:val="00613773"/>
    <w:rsid w:val="00614859"/>
    <w:rsid w:val="00615BF1"/>
    <w:rsid w:val="00616757"/>
    <w:rsid w:val="00617483"/>
    <w:rsid w:val="00617B4B"/>
    <w:rsid w:val="00622CD4"/>
    <w:rsid w:val="00622EC4"/>
    <w:rsid w:val="006238EE"/>
    <w:rsid w:val="006239EF"/>
    <w:rsid w:val="00623A34"/>
    <w:rsid w:val="00624185"/>
    <w:rsid w:val="006256AC"/>
    <w:rsid w:val="006268FE"/>
    <w:rsid w:val="00626C0D"/>
    <w:rsid w:val="006276D6"/>
    <w:rsid w:val="0062771A"/>
    <w:rsid w:val="0063166D"/>
    <w:rsid w:val="00632732"/>
    <w:rsid w:val="00634671"/>
    <w:rsid w:val="00637E8F"/>
    <w:rsid w:val="00637F79"/>
    <w:rsid w:val="006416DA"/>
    <w:rsid w:val="00641802"/>
    <w:rsid w:val="00641C31"/>
    <w:rsid w:val="00645DE5"/>
    <w:rsid w:val="00646464"/>
    <w:rsid w:val="006466B9"/>
    <w:rsid w:val="00647D98"/>
    <w:rsid w:val="00651178"/>
    <w:rsid w:val="00651A12"/>
    <w:rsid w:val="00652B99"/>
    <w:rsid w:val="0065471B"/>
    <w:rsid w:val="00654851"/>
    <w:rsid w:val="00654EBB"/>
    <w:rsid w:val="00656A13"/>
    <w:rsid w:val="00660F6B"/>
    <w:rsid w:val="0066281E"/>
    <w:rsid w:val="006630C1"/>
    <w:rsid w:val="00663B07"/>
    <w:rsid w:val="00665A38"/>
    <w:rsid w:val="006663BD"/>
    <w:rsid w:val="006669BA"/>
    <w:rsid w:val="006670D7"/>
    <w:rsid w:val="00667A85"/>
    <w:rsid w:val="00670375"/>
    <w:rsid w:val="00673011"/>
    <w:rsid w:val="0067390C"/>
    <w:rsid w:val="006801A2"/>
    <w:rsid w:val="00684AB9"/>
    <w:rsid w:val="00687304"/>
    <w:rsid w:val="0069004B"/>
    <w:rsid w:val="006918AE"/>
    <w:rsid w:val="006962AD"/>
    <w:rsid w:val="00696911"/>
    <w:rsid w:val="006977A3"/>
    <w:rsid w:val="006A01A2"/>
    <w:rsid w:val="006A0A3C"/>
    <w:rsid w:val="006A1019"/>
    <w:rsid w:val="006A2414"/>
    <w:rsid w:val="006A36ED"/>
    <w:rsid w:val="006A4739"/>
    <w:rsid w:val="006A5C89"/>
    <w:rsid w:val="006A62A6"/>
    <w:rsid w:val="006A63E0"/>
    <w:rsid w:val="006B06E7"/>
    <w:rsid w:val="006B1C02"/>
    <w:rsid w:val="006B20D7"/>
    <w:rsid w:val="006B2FB7"/>
    <w:rsid w:val="006B405C"/>
    <w:rsid w:val="006B41A5"/>
    <w:rsid w:val="006B5EC9"/>
    <w:rsid w:val="006B71D3"/>
    <w:rsid w:val="006C1500"/>
    <w:rsid w:val="006C256A"/>
    <w:rsid w:val="006C51BB"/>
    <w:rsid w:val="006C61C3"/>
    <w:rsid w:val="006C6898"/>
    <w:rsid w:val="006C7578"/>
    <w:rsid w:val="006D01AE"/>
    <w:rsid w:val="006D107A"/>
    <w:rsid w:val="006D311C"/>
    <w:rsid w:val="006D3709"/>
    <w:rsid w:val="006D4CA1"/>
    <w:rsid w:val="006D6499"/>
    <w:rsid w:val="006E12A2"/>
    <w:rsid w:val="006E4ADB"/>
    <w:rsid w:val="006E5323"/>
    <w:rsid w:val="006E604C"/>
    <w:rsid w:val="006E632E"/>
    <w:rsid w:val="006E688A"/>
    <w:rsid w:val="006E6B69"/>
    <w:rsid w:val="006E73EA"/>
    <w:rsid w:val="006E7B0F"/>
    <w:rsid w:val="006F018E"/>
    <w:rsid w:val="006F403C"/>
    <w:rsid w:val="006F4E34"/>
    <w:rsid w:val="006F5388"/>
    <w:rsid w:val="006F68F8"/>
    <w:rsid w:val="006F73DB"/>
    <w:rsid w:val="0070018F"/>
    <w:rsid w:val="00700DBF"/>
    <w:rsid w:val="00706AAD"/>
    <w:rsid w:val="0070720B"/>
    <w:rsid w:val="00707A11"/>
    <w:rsid w:val="007121D0"/>
    <w:rsid w:val="00712262"/>
    <w:rsid w:val="0071427E"/>
    <w:rsid w:val="00715172"/>
    <w:rsid w:val="00715A8B"/>
    <w:rsid w:val="00715D77"/>
    <w:rsid w:val="00716513"/>
    <w:rsid w:val="007175E4"/>
    <w:rsid w:val="00717D4A"/>
    <w:rsid w:val="00717D7D"/>
    <w:rsid w:val="00717E7E"/>
    <w:rsid w:val="0072111D"/>
    <w:rsid w:val="00721162"/>
    <w:rsid w:val="00721BC2"/>
    <w:rsid w:val="00724BEB"/>
    <w:rsid w:val="007264F9"/>
    <w:rsid w:val="00727401"/>
    <w:rsid w:val="00727AC4"/>
    <w:rsid w:val="00727B62"/>
    <w:rsid w:val="00733E3D"/>
    <w:rsid w:val="0073650A"/>
    <w:rsid w:val="007378DB"/>
    <w:rsid w:val="0074186E"/>
    <w:rsid w:val="00743A74"/>
    <w:rsid w:val="00743F4C"/>
    <w:rsid w:val="0074449E"/>
    <w:rsid w:val="00744AE0"/>
    <w:rsid w:val="00745FB8"/>
    <w:rsid w:val="00746D44"/>
    <w:rsid w:val="00750FEB"/>
    <w:rsid w:val="007511E3"/>
    <w:rsid w:val="00751353"/>
    <w:rsid w:val="0075294E"/>
    <w:rsid w:val="00753A47"/>
    <w:rsid w:val="007543C5"/>
    <w:rsid w:val="007558CE"/>
    <w:rsid w:val="007559FA"/>
    <w:rsid w:val="00757748"/>
    <w:rsid w:val="00757C20"/>
    <w:rsid w:val="00757FAB"/>
    <w:rsid w:val="00760032"/>
    <w:rsid w:val="00761081"/>
    <w:rsid w:val="00761861"/>
    <w:rsid w:val="0076470B"/>
    <w:rsid w:val="007647F6"/>
    <w:rsid w:val="0077006B"/>
    <w:rsid w:val="00773337"/>
    <w:rsid w:val="0077394C"/>
    <w:rsid w:val="0077416A"/>
    <w:rsid w:val="00774DF3"/>
    <w:rsid w:val="00776074"/>
    <w:rsid w:val="00776543"/>
    <w:rsid w:val="00777032"/>
    <w:rsid w:val="00777B5F"/>
    <w:rsid w:val="007802D0"/>
    <w:rsid w:val="00781F03"/>
    <w:rsid w:val="00784483"/>
    <w:rsid w:val="00786B1B"/>
    <w:rsid w:val="0079066A"/>
    <w:rsid w:val="007906E8"/>
    <w:rsid w:val="00792350"/>
    <w:rsid w:val="007930F5"/>
    <w:rsid w:val="007942C3"/>
    <w:rsid w:val="0079448C"/>
    <w:rsid w:val="00794B5B"/>
    <w:rsid w:val="00794F96"/>
    <w:rsid w:val="007964E8"/>
    <w:rsid w:val="00797C4A"/>
    <w:rsid w:val="007A04A7"/>
    <w:rsid w:val="007A0C0B"/>
    <w:rsid w:val="007A0E69"/>
    <w:rsid w:val="007A0E90"/>
    <w:rsid w:val="007A1A2D"/>
    <w:rsid w:val="007A2412"/>
    <w:rsid w:val="007A2C5E"/>
    <w:rsid w:val="007A2E12"/>
    <w:rsid w:val="007A5875"/>
    <w:rsid w:val="007A6251"/>
    <w:rsid w:val="007A6619"/>
    <w:rsid w:val="007B095A"/>
    <w:rsid w:val="007B0AF6"/>
    <w:rsid w:val="007B12C1"/>
    <w:rsid w:val="007B2E43"/>
    <w:rsid w:val="007B32BD"/>
    <w:rsid w:val="007B52F2"/>
    <w:rsid w:val="007B5DE0"/>
    <w:rsid w:val="007B5DEB"/>
    <w:rsid w:val="007C02E9"/>
    <w:rsid w:val="007C0832"/>
    <w:rsid w:val="007C0D4F"/>
    <w:rsid w:val="007C47EB"/>
    <w:rsid w:val="007C4F90"/>
    <w:rsid w:val="007C5EB9"/>
    <w:rsid w:val="007C6D60"/>
    <w:rsid w:val="007D06B8"/>
    <w:rsid w:val="007D13A9"/>
    <w:rsid w:val="007D15C6"/>
    <w:rsid w:val="007D1E7B"/>
    <w:rsid w:val="007D5347"/>
    <w:rsid w:val="007D5E84"/>
    <w:rsid w:val="007D6136"/>
    <w:rsid w:val="007D764D"/>
    <w:rsid w:val="007E24B3"/>
    <w:rsid w:val="007E4DA6"/>
    <w:rsid w:val="007E6EDE"/>
    <w:rsid w:val="007E7275"/>
    <w:rsid w:val="007E7F54"/>
    <w:rsid w:val="007F13CC"/>
    <w:rsid w:val="007F1E9F"/>
    <w:rsid w:val="007F386A"/>
    <w:rsid w:val="007F3CD7"/>
    <w:rsid w:val="007F3CDD"/>
    <w:rsid w:val="007F4A80"/>
    <w:rsid w:val="007F4E72"/>
    <w:rsid w:val="007F6293"/>
    <w:rsid w:val="007F71A2"/>
    <w:rsid w:val="00800686"/>
    <w:rsid w:val="00801B1F"/>
    <w:rsid w:val="00804DD3"/>
    <w:rsid w:val="00810421"/>
    <w:rsid w:val="008113AD"/>
    <w:rsid w:val="008116A2"/>
    <w:rsid w:val="00811EA3"/>
    <w:rsid w:val="00813876"/>
    <w:rsid w:val="00815C0A"/>
    <w:rsid w:val="00816D64"/>
    <w:rsid w:val="00820DE1"/>
    <w:rsid w:val="008225F2"/>
    <w:rsid w:val="00823313"/>
    <w:rsid w:val="008235B4"/>
    <w:rsid w:val="008264E4"/>
    <w:rsid w:val="00827594"/>
    <w:rsid w:val="00832A7F"/>
    <w:rsid w:val="008343AC"/>
    <w:rsid w:val="0083595D"/>
    <w:rsid w:val="00837F2D"/>
    <w:rsid w:val="00837FF5"/>
    <w:rsid w:val="008400DE"/>
    <w:rsid w:val="00840604"/>
    <w:rsid w:val="00840C76"/>
    <w:rsid w:val="00845006"/>
    <w:rsid w:val="00845DC7"/>
    <w:rsid w:val="008462E4"/>
    <w:rsid w:val="008467D3"/>
    <w:rsid w:val="008468A9"/>
    <w:rsid w:val="00846D5B"/>
    <w:rsid w:val="008470A0"/>
    <w:rsid w:val="00851676"/>
    <w:rsid w:val="008521C7"/>
    <w:rsid w:val="008525DE"/>
    <w:rsid w:val="00853B6F"/>
    <w:rsid w:val="00853F73"/>
    <w:rsid w:val="008540CB"/>
    <w:rsid w:val="00854E39"/>
    <w:rsid w:val="00856BCC"/>
    <w:rsid w:val="0085793E"/>
    <w:rsid w:val="00857FED"/>
    <w:rsid w:val="0086009A"/>
    <w:rsid w:val="00860109"/>
    <w:rsid w:val="0086256E"/>
    <w:rsid w:val="00862618"/>
    <w:rsid w:val="008637EC"/>
    <w:rsid w:val="00863FC9"/>
    <w:rsid w:val="00864071"/>
    <w:rsid w:val="00864770"/>
    <w:rsid w:val="0086489C"/>
    <w:rsid w:val="0086581C"/>
    <w:rsid w:val="00865FA8"/>
    <w:rsid w:val="00866200"/>
    <w:rsid w:val="00866275"/>
    <w:rsid w:val="00867357"/>
    <w:rsid w:val="00871B40"/>
    <w:rsid w:val="00871BC1"/>
    <w:rsid w:val="00872C81"/>
    <w:rsid w:val="00875ED1"/>
    <w:rsid w:val="00876527"/>
    <w:rsid w:val="00877FE0"/>
    <w:rsid w:val="008812CB"/>
    <w:rsid w:val="008820E7"/>
    <w:rsid w:val="00884F11"/>
    <w:rsid w:val="00886018"/>
    <w:rsid w:val="00886C46"/>
    <w:rsid w:val="0089076D"/>
    <w:rsid w:val="008916D3"/>
    <w:rsid w:val="00895C93"/>
    <w:rsid w:val="008963CF"/>
    <w:rsid w:val="008964BD"/>
    <w:rsid w:val="00896909"/>
    <w:rsid w:val="008969B0"/>
    <w:rsid w:val="008973CB"/>
    <w:rsid w:val="008A11B1"/>
    <w:rsid w:val="008A162E"/>
    <w:rsid w:val="008A25C2"/>
    <w:rsid w:val="008A45D0"/>
    <w:rsid w:val="008A5A7E"/>
    <w:rsid w:val="008A5C59"/>
    <w:rsid w:val="008A699F"/>
    <w:rsid w:val="008B143C"/>
    <w:rsid w:val="008B283D"/>
    <w:rsid w:val="008B3AE9"/>
    <w:rsid w:val="008B536E"/>
    <w:rsid w:val="008B5541"/>
    <w:rsid w:val="008B66F7"/>
    <w:rsid w:val="008B734C"/>
    <w:rsid w:val="008C183B"/>
    <w:rsid w:val="008C1D4D"/>
    <w:rsid w:val="008C1E7D"/>
    <w:rsid w:val="008C206B"/>
    <w:rsid w:val="008C34E0"/>
    <w:rsid w:val="008C3C68"/>
    <w:rsid w:val="008C527F"/>
    <w:rsid w:val="008C548B"/>
    <w:rsid w:val="008D0F93"/>
    <w:rsid w:val="008D1B3A"/>
    <w:rsid w:val="008D2A74"/>
    <w:rsid w:val="008D3241"/>
    <w:rsid w:val="008D4C36"/>
    <w:rsid w:val="008D5042"/>
    <w:rsid w:val="008D7A7E"/>
    <w:rsid w:val="008E162B"/>
    <w:rsid w:val="008E22CB"/>
    <w:rsid w:val="008E26E5"/>
    <w:rsid w:val="008E4594"/>
    <w:rsid w:val="008E49B0"/>
    <w:rsid w:val="008E4BF9"/>
    <w:rsid w:val="008E5C72"/>
    <w:rsid w:val="008E7829"/>
    <w:rsid w:val="008F0235"/>
    <w:rsid w:val="008F3839"/>
    <w:rsid w:val="008F6FD8"/>
    <w:rsid w:val="008F70A8"/>
    <w:rsid w:val="008F7C65"/>
    <w:rsid w:val="00901361"/>
    <w:rsid w:val="00901950"/>
    <w:rsid w:val="00901FF2"/>
    <w:rsid w:val="00902333"/>
    <w:rsid w:val="009048F1"/>
    <w:rsid w:val="00904D5A"/>
    <w:rsid w:val="00905A81"/>
    <w:rsid w:val="00905FFA"/>
    <w:rsid w:val="009067C4"/>
    <w:rsid w:val="00907B4F"/>
    <w:rsid w:val="00907E54"/>
    <w:rsid w:val="009114A5"/>
    <w:rsid w:val="00916007"/>
    <w:rsid w:val="00917815"/>
    <w:rsid w:val="00922751"/>
    <w:rsid w:val="009256D9"/>
    <w:rsid w:val="009267C9"/>
    <w:rsid w:val="00926C2E"/>
    <w:rsid w:val="009277F0"/>
    <w:rsid w:val="0093035E"/>
    <w:rsid w:val="00931BB7"/>
    <w:rsid w:val="00934124"/>
    <w:rsid w:val="00934F53"/>
    <w:rsid w:val="00941385"/>
    <w:rsid w:val="009423E5"/>
    <w:rsid w:val="00942705"/>
    <w:rsid w:val="00942A99"/>
    <w:rsid w:val="009432F9"/>
    <w:rsid w:val="0094482A"/>
    <w:rsid w:val="00945845"/>
    <w:rsid w:val="0094666A"/>
    <w:rsid w:val="009466FE"/>
    <w:rsid w:val="009479EB"/>
    <w:rsid w:val="00947EF9"/>
    <w:rsid w:val="00950EB9"/>
    <w:rsid w:val="00955968"/>
    <w:rsid w:val="00957709"/>
    <w:rsid w:val="009610BD"/>
    <w:rsid w:val="0096352C"/>
    <w:rsid w:val="00965530"/>
    <w:rsid w:val="009715DC"/>
    <w:rsid w:val="00971CE0"/>
    <w:rsid w:val="009767F7"/>
    <w:rsid w:val="0097741D"/>
    <w:rsid w:val="00977E56"/>
    <w:rsid w:val="00980D07"/>
    <w:rsid w:val="0098181A"/>
    <w:rsid w:val="0098192B"/>
    <w:rsid w:val="0098255D"/>
    <w:rsid w:val="00982CCB"/>
    <w:rsid w:val="00983BFB"/>
    <w:rsid w:val="00984E66"/>
    <w:rsid w:val="00987C23"/>
    <w:rsid w:val="009904B7"/>
    <w:rsid w:val="0099547B"/>
    <w:rsid w:val="00997EF8"/>
    <w:rsid w:val="009A0A94"/>
    <w:rsid w:val="009A0BBE"/>
    <w:rsid w:val="009A1092"/>
    <w:rsid w:val="009A1D7F"/>
    <w:rsid w:val="009A2B09"/>
    <w:rsid w:val="009A3A82"/>
    <w:rsid w:val="009A533A"/>
    <w:rsid w:val="009A587E"/>
    <w:rsid w:val="009A5B63"/>
    <w:rsid w:val="009A611C"/>
    <w:rsid w:val="009A7FDD"/>
    <w:rsid w:val="009B13DF"/>
    <w:rsid w:val="009B1406"/>
    <w:rsid w:val="009B191A"/>
    <w:rsid w:val="009B562F"/>
    <w:rsid w:val="009B7CCE"/>
    <w:rsid w:val="009C0562"/>
    <w:rsid w:val="009C0E2A"/>
    <w:rsid w:val="009C151F"/>
    <w:rsid w:val="009C21A3"/>
    <w:rsid w:val="009C22CA"/>
    <w:rsid w:val="009C355B"/>
    <w:rsid w:val="009C41AC"/>
    <w:rsid w:val="009C4819"/>
    <w:rsid w:val="009C5193"/>
    <w:rsid w:val="009C615B"/>
    <w:rsid w:val="009C68AA"/>
    <w:rsid w:val="009C7EE4"/>
    <w:rsid w:val="009D0776"/>
    <w:rsid w:val="009D1794"/>
    <w:rsid w:val="009D2405"/>
    <w:rsid w:val="009D2E3C"/>
    <w:rsid w:val="009D3517"/>
    <w:rsid w:val="009D3CD4"/>
    <w:rsid w:val="009D3DF4"/>
    <w:rsid w:val="009D6C48"/>
    <w:rsid w:val="009D7196"/>
    <w:rsid w:val="009D78FB"/>
    <w:rsid w:val="009D7E54"/>
    <w:rsid w:val="009E3841"/>
    <w:rsid w:val="009E49B0"/>
    <w:rsid w:val="009E4F83"/>
    <w:rsid w:val="009E5FB6"/>
    <w:rsid w:val="009E7B69"/>
    <w:rsid w:val="009F21A8"/>
    <w:rsid w:val="009F4542"/>
    <w:rsid w:val="00A07156"/>
    <w:rsid w:val="00A0726F"/>
    <w:rsid w:val="00A07C23"/>
    <w:rsid w:val="00A10676"/>
    <w:rsid w:val="00A107D0"/>
    <w:rsid w:val="00A10DD6"/>
    <w:rsid w:val="00A1164A"/>
    <w:rsid w:val="00A12FF9"/>
    <w:rsid w:val="00A13A42"/>
    <w:rsid w:val="00A14B5C"/>
    <w:rsid w:val="00A15EAD"/>
    <w:rsid w:val="00A17D0A"/>
    <w:rsid w:val="00A200D9"/>
    <w:rsid w:val="00A211F0"/>
    <w:rsid w:val="00A218D5"/>
    <w:rsid w:val="00A22994"/>
    <w:rsid w:val="00A24C6E"/>
    <w:rsid w:val="00A25FE3"/>
    <w:rsid w:val="00A26B9E"/>
    <w:rsid w:val="00A3000F"/>
    <w:rsid w:val="00A3117B"/>
    <w:rsid w:val="00A31B90"/>
    <w:rsid w:val="00A32001"/>
    <w:rsid w:val="00A3405F"/>
    <w:rsid w:val="00A34FD1"/>
    <w:rsid w:val="00A35EB7"/>
    <w:rsid w:val="00A36143"/>
    <w:rsid w:val="00A370A1"/>
    <w:rsid w:val="00A3716E"/>
    <w:rsid w:val="00A37DB4"/>
    <w:rsid w:val="00A41442"/>
    <w:rsid w:val="00A429B2"/>
    <w:rsid w:val="00A43242"/>
    <w:rsid w:val="00A43F13"/>
    <w:rsid w:val="00A44847"/>
    <w:rsid w:val="00A46853"/>
    <w:rsid w:val="00A50265"/>
    <w:rsid w:val="00A538A3"/>
    <w:rsid w:val="00A5549D"/>
    <w:rsid w:val="00A56446"/>
    <w:rsid w:val="00A603A8"/>
    <w:rsid w:val="00A604C7"/>
    <w:rsid w:val="00A6070D"/>
    <w:rsid w:val="00A618B3"/>
    <w:rsid w:val="00A621A9"/>
    <w:rsid w:val="00A636F8"/>
    <w:rsid w:val="00A71F4C"/>
    <w:rsid w:val="00A7352C"/>
    <w:rsid w:val="00A74347"/>
    <w:rsid w:val="00A75E8A"/>
    <w:rsid w:val="00A80088"/>
    <w:rsid w:val="00A800C9"/>
    <w:rsid w:val="00A8266D"/>
    <w:rsid w:val="00A82A2E"/>
    <w:rsid w:val="00A83E85"/>
    <w:rsid w:val="00A85477"/>
    <w:rsid w:val="00A90060"/>
    <w:rsid w:val="00A90404"/>
    <w:rsid w:val="00A91B08"/>
    <w:rsid w:val="00A92713"/>
    <w:rsid w:val="00A92A5C"/>
    <w:rsid w:val="00A93069"/>
    <w:rsid w:val="00A96E59"/>
    <w:rsid w:val="00A97972"/>
    <w:rsid w:val="00A979F7"/>
    <w:rsid w:val="00A97F8C"/>
    <w:rsid w:val="00AA0B00"/>
    <w:rsid w:val="00AA2A54"/>
    <w:rsid w:val="00AA317C"/>
    <w:rsid w:val="00AA34E0"/>
    <w:rsid w:val="00AA54CD"/>
    <w:rsid w:val="00AA5FC0"/>
    <w:rsid w:val="00AA64C8"/>
    <w:rsid w:val="00AA6EDF"/>
    <w:rsid w:val="00AA7F96"/>
    <w:rsid w:val="00AA7FE4"/>
    <w:rsid w:val="00AB0518"/>
    <w:rsid w:val="00AB0B58"/>
    <w:rsid w:val="00AB0B93"/>
    <w:rsid w:val="00AB1A56"/>
    <w:rsid w:val="00AB34BD"/>
    <w:rsid w:val="00AB3962"/>
    <w:rsid w:val="00AB39F9"/>
    <w:rsid w:val="00AB3CCB"/>
    <w:rsid w:val="00AB4D93"/>
    <w:rsid w:val="00AB6552"/>
    <w:rsid w:val="00AB6AD9"/>
    <w:rsid w:val="00AB6C51"/>
    <w:rsid w:val="00AC204F"/>
    <w:rsid w:val="00AC34BC"/>
    <w:rsid w:val="00AC39F1"/>
    <w:rsid w:val="00AC5B89"/>
    <w:rsid w:val="00AC6ADF"/>
    <w:rsid w:val="00AD08BD"/>
    <w:rsid w:val="00AD113A"/>
    <w:rsid w:val="00AD1798"/>
    <w:rsid w:val="00AD3D80"/>
    <w:rsid w:val="00AD43E3"/>
    <w:rsid w:val="00AD6024"/>
    <w:rsid w:val="00AD6A35"/>
    <w:rsid w:val="00AD6EA3"/>
    <w:rsid w:val="00AE0302"/>
    <w:rsid w:val="00AE1450"/>
    <w:rsid w:val="00AE37A1"/>
    <w:rsid w:val="00AE42F4"/>
    <w:rsid w:val="00AE5A5A"/>
    <w:rsid w:val="00AE5B30"/>
    <w:rsid w:val="00AE6DE8"/>
    <w:rsid w:val="00AE7033"/>
    <w:rsid w:val="00AE7C53"/>
    <w:rsid w:val="00AE7DAC"/>
    <w:rsid w:val="00AE7EDE"/>
    <w:rsid w:val="00AF2678"/>
    <w:rsid w:val="00AF2AEB"/>
    <w:rsid w:val="00AF359E"/>
    <w:rsid w:val="00B00B17"/>
    <w:rsid w:val="00B00DCF"/>
    <w:rsid w:val="00B015E6"/>
    <w:rsid w:val="00B03CC5"/>
    <w:rsid w:val="00B0486C"/>
    <w:rsid w:val="00B07519"/>
    <w:rsid w:val="00B07A4A"/>
    <w:rsid w:val="00B10BBA"/>
    <w:rsid w:val="00B10FA5"/>
    <w:rsid w:val="00B12186"/>
    <w:rsid w:val="00B15B81"/>
    <w:rsid w:val="00B15F00"/>
    <w:rsid w:val="00B17CB5"/>
    <w:rsid w:val="00B227D7"/>
    <w:rsid w:val="00B22BC6"/>
    <w:rsid w:val="00B23F30"/>
    <w:rsid w:val="00B2603E"/>
    <w:rsid w:val="00B272F6"/>
    <w:rsid w:val="00B314CB"/>
    <w:rsid w:val="00B31D8E"/>
    <w:rsid w:val="00B3529D"/>
    <w:rsid w:val="00B355EC"/>
    <w:rsid w:val="00B35600"/>
    <w:rsid w:val="00B36F4D"/>
    <w:rsid w:val="00B376AE"/>
    <w:rsid w:val="00B40417"/>
    <w:rsid w:val="00B436BD"/>
    <w:rsid w:val="00B43E53"/>
    <w:rsid w:val="00B46465"/>
    <w:rsid w:val="00B51FA3"/>
    <w:rsid w:val="00B52D43"/>
    <w:rsid w:val="00B52E8D"/>
    <w:rsid w:val="00B5486E"/>
    <w:rsid w:val="00B553AC"/>
    <w:rsid w:val="00B55A4E"/>
    <w:rsid w:val="00B55B02"/>
    <w:rsid w:val="00B5658D"/>
    <w:rsid w:val="00B60759"/>
    <w:rsid w:val="00B6076B"/>
    <w:rsid w:val="00B60830"/>
    <w:rsid w:val="00B6135C"/>
    <w:rsid w:val="00B61ED8"/>
    <w:rsid w:val="00B624B5"/>
    <w:rsid w:val="00B64C0B"/>
    <w:rsid w:val="00B65497"/>
    <w:rsid w:val="00B66128"/>
    <w:rsid w:val="00B66E67"/>
    <w:rsid w:val="00B702CF"/>
    <w:rsid w:val="00B704F3"/>
    <w:rsid w:val="00B708B4"/>
    <w:rsid w:val="00B71571"/>
    <w:rsid w:val="00B71603"/>
    <w:rsid w:val="00B71A47"/>
    <w:rsid w:val="00B76702"/>
    <w:rsid w:val="00B77B54"/>
    <w:rsid w:val="00B804CD"/>
    <w:rsid w:val="00B806A5"/>
    <w:rsid w:val="00B829CC"/>
    <w:rsid w:val="00B83477"/>
    <w:rsid w:val="00B8475E"/>
    <w:rsid w:val="00B86D19"/>
    <w:rsid w:val="00B91303"/>
    <w:rsid w:val="00B952CF"/>
    <w:rsid w:val="00B95B36"/>
    <w:rsid w:val="00BA39D9"/>
    <w:rsid w:val="00BA40B4"/>
    <w:rsid w:val="00BA664F"/>
    <w:rsid w:val="00BA7A6D"/>
    <w:rsid w:val="00BA7DAA"/>
    <w:rsid w:val="00BB1A6D"/>
    <w:rsid w:val="00BB1A95"/>
    <w:rsid w:val="00BB35EE"/>
    <w:rsid w:val="00BB4227"/>
    <w:rsid w:val="00BB46B0"/>
    <w:rsid w:val="00BB4DD2"/>
    <w:rsid w:val="00BB53BF"/>
    <w:rsid w:val="00BB621F"/>
    <w:rsid w:val="00BB6671"/>
    <w:rsid w:val="00BB7003"/>
    <w:rsid w:val="00BB768F"/>
    <w:rsid w:val="00BC013C"/>
    <w:rsid w:val="00BC0C52"/>
    <w:rsid w:val="00BC3B57"/>
    <w:rsid w:val="00BC4334"/>
    <w:rsid w:val="00BC50BC"/>
    <w:rsid w:val="00BD0332"/>
    <w:rsid w:val="00BD4893"/>
    <w:rsid w:val="00BD5E36"/>
    <w:rsid w:val="00BD6498"/>
    <w:rsid w:val="00BD7AC5"/>
    <w:rsid w:val="00BE0306"/>
    <w:rsid w:val="00BE0458"/>
    <w:rsid w:val="00BE0E10"/>
    <w:rsid w:val="00BE12A6"/>
    <w:rsid w:val="00BE1CFB"/>
    <w:rsid w:val="00BE1FF8"/>
    <w:rsid w:val="00BE2846"/>
    <w:rsid w:val="00BE40FC"/>
    <w:rsid w:val="00BE4C10"/>
    <w:rsid w:val="00BF0F21"/>
    <w:rsid w:val="00BF2091"/>
    <w:rsid w:val="00BF313E"/>
    <w:rsid w:val="00BF5F1C"/>
    <w:rsid w:val="00BF6AD2"/>
    <w:rsid w:val="00C008C2"/>
    <w:rsid w:val="00C00D63"/>
    <w:rsid w:val="00C0160F"/>
    <w:rsid w:val="00C02DA1"/>
    <w:rsid w:val="00C02DB4"/>
    <w:rsid w:val="00C02E8A"/>
    <w:rsid w:val="00C04C45"/>
    <w:rsid w:val="00C04CEE"/>
    <w:rsid w:val="00C06C2D"/>
    <w:rsid w:val="00C0718D"/>
    <w:rsid w:val="00C112EC"/>
    <w:rsid w:val="00C149D9"/>
    <w:rsid w:val="00C14BF4"/>
    <w:rsid w:val="00C15108"/>
    <w:rsid w:val="00C1680F"/>
    <w:rsid w:val="00C20629"/>
    <w:rsid w:val="00C223DE"/>
    <w:rsid w:val="00C26C07"/>
    <w:rsid w:val="00C3179E"/>
    <w:rsid w:val="00C31B01"/>
    <w:rsid w:val="00C31C52"/>
    <w:rsid w:val="00C33E60"/>
    <w:rsid w:val="00C345B1"/>
    <w:rsid w:val="00C352BE"/>
    <w:rsid w:val="00C35DB0"/>
    <w:rsid w:val="00C36107"/>
    <w:rsid w:val="00C365FA"/>
    <w:rsid w:val="00C37816"/>
    <w:rsid w:val="00C40EEB"/>
    <w:rsid w:val="00C4430F"/>
    <w:rsid w:val="00C459E5"/>
    <w:rsid w:val="00C463BC"/>
    <w:rsid w:val="00C46817"/>
    <w:rsid w:val="00C4708A"/>
    <w:rsid w:val="00C471CF"/>
    <w:rsid w:val="00C4743A"/>
    <w:rsid w:val="00C50CD1"/>
    <w:rsid w:val="00C5176F"/>
    <w:rsid w:val="00C5503D"/>
    <w:rsid w:val="00C555A0"/>
    <w:rsid w:val="00C60144"/>
    <w:rsid w:val="00C6199A"/>
    <w:rsid w:val="00C63E94"/>
    <w:rsid w:val="00C66B6A"/>
    <w:rsid w:val="00C67931"/>
    <w:rsid w:val="00C67D5C"/>
    <w:rsid w:val="00C70F0D"/>
    <w:rsid w:val="00C71F67"/>
    <w:rsid w:val="00C7218D"/>
    <w:rsid w:val="00C7371F"/>
    <w:rsid w:val="00C7475B"/>
    <w:rsid w:val="00C74D6A"/>
    <w:rsid w:val="00C86FED"/>
    <w:rsid w:val="00C8736A"/>
    <w:rsid w:val="00C9220E"/>
    <w:rsid w:val="00C925E4"/>
    <w:rsid w:val="00C93CFE"/>
    <w:rsid w:val="00C93D81"/>
    <w:rsid w:val="00C94656"/>
    <w:rsid w:val="00C94772"/>
    <w:rsid w:val="00C97301"/>
    <w:rsid w:val="00CA02E8"/>
    <w:rsid w:val="00CA27D2"/>
    <w:rsid w:val="00CA3689"/>
    <w:rsid w:val="00CA49DA"/>
    <w:rsid w:val="00CA5AC3"/>
    <w:rsid w:val="00CA78EB"/>
    <w:rsid w:val="00CA7E1C"/>
    <w:rsid w:val="00CB2046"/>
    <w:rsid w:val="00CB3438"/>
    <w:rsid w:val="00CC17D2"/>
    <w:rsid w:val="00CC1A2A"/>
    <w:rsid w:val="00CC23D9"/>
    <w:rsid w:val="00CC2C8B"/>
    <w:rsid w:val="00CC2E41"/>
    <w:rsid w:val="00CC78AB"/>
    <w:rsid w:val="00CD04BD"/>
    <w:rsid w:val="00CD0AA5"/>
    <w:rsid w:val="00CD2A39"/>
    <w:rsid w:val="00CD36A7"/>
    <w:rsid w:val="00CD4D4C"/>
    <w:rsid w:val="00CD5EFB"/>
    <w:rsid w:val="00CD6A32"/>
    <w:rsid w:val="00CE086B"/>
    <w:rsid w:val="00CE343D"/>
    <w:rsid w:val="00CE6D77"/>
    <w:rsid w:val="00CF02A9"/>
    <w:rsid w:val="00CF2A8E"/>
    <w:rsid w:val="00CF2ACC"/>
    <w:rsid w:val="00CF32EB"/>
    <w:rsid w:val="00CF35AD"/>
    <w:rsid w:val="00CF6CE3"/>
    <w:rsid w:val="00CF7A71"/>
    <w:rsid w:val="00CF7D0F"/>
    <w:rsid w:val="00D00612"/>
    <w:rsid w:val="00D01E3E"/>
    <w:rsid w:val="00D03414"/>
    <w:rsid w:val="00D03520"/>
    <w:rsid w:val="00D037A9"/>
    <w:rsid w:val="00D03A57"/>
    <w:rsid w:val="00D03FCE"/>
    <w:rsid w:val="00D04B5C"/>
    <w:rsid w:val="00D058E3"/>
    <w:rsid w:val="00D07C51"/>
    <w:rsid w:val="00D10D14"/>
    <w:rsid w:val="00D114F1"/>
    <w:rsid w:val="00D15BFA"/>
    <w:rsid w:val="00D163B9"/>
    <w:rsid w:val="00D169CB"/>
    <w:rsid w:val="00D213DA"/>
    <w:rsid w:val="00D232EF"/>
    <w:rsid w:val="00D234C7"/>
    <w:rsid w:val="00D244A1"/>
    <w:rsid w:val="00D25368"/>
    <w:rsid w:val="00D32E36"/>
    <w:rsid w:val="00D353EA"/>
    <w:rsid w:val="00D36E13"/>
    <w:rsid w:val="00D3798C"/>
    <w:rsid w:val="00D40970"/>
    <w:rsid w:val="00D40D75"/>
    <w:rsid w:val="00D41590"/>
    <w:rsid w:val="00D41EB8"/>
    <w:rsid w:val="00D43A4C"/>
    <w:rsid w:val="00D45111"/>
    <w:rsid w:val="00D45263"/>
    <w:rsid w:val="00D45402"/>
    <w:rsid w:val="00D45EE0"/>
    <w:rsid w:val="00D46158"/>
    <w:rsid w:val="00D466AA"/>
    <w:rsid w:val="00D4738F"/>
    <w:rsid w:val="00D50111"/>
    <w:rsid w:val="00D50526"/>
    <w:rsid w:val="00D51939"/>
    <w:rsid w:val="00D52541"/>
    <w:rsid w:val="00D52698"/>
    <w:rsid w:val="00D60175"/>
    <w:rsid w:val="00D603FE"/>
    <w:rsid w:val="00D60461"/>
    <w:rsid w:val="00D62FE5"/>
    <w:rsid w:val="00D63B2F"/>
    <w:rsid w:val="00D658F9"/>
    <w:rsid w:val="00D65EBB"/>
    <w:rsid w:val="00D66CE8"/>
    <w:rsid w:val="00D670C2"/>
    <w:rsid w:val="00D67703"/>
    <w:rsid w:val="00D714A7"/>
    <w:rsid w:val="00D7162F"/>
    <w:rsid w:val="00D748EE"/>
    <w:rsid w:val="00D754A0"/>
    <w:rsid w:val="00D7580B"/>
    <w:rsid w:val="00D7608B"/>
    <w:rsid w:val="00D801C3"/>
    <w:rsid w:val="00D804B4"/>
    <w:rsid w:val="00D80565"/>
    <w:rsid w:val="00D8057F"/>
    <w:rsid w:val="00D80DA6"/>
    <w:rsid w:val="00D80DE4"/>
    <w:rsid w:val="00D8169E"/>
    <w:rsid w:val="00D81C13"/>
    <w:rsid w:val="00D83082"/>
    <w:rsid w:val="00D8380F"/>
    <w:rsid w:val="00D83C3D"/>
    <w:rsid w:val="00D843DB"/>
    <w:rsid w:val="00D84D08"/>
    <w:rsid w:val="00D8545F"/>
    <w:rsid w:val="00D85FC0"/>
    <w:rsid w:val="00D860D6"/>
    <w:rsid w:val="00D8637F"/>
    <w:rsid w:val="00D86CA5"/>
    <w:rsid w:val="00D91503"/>
    <w:rsid w:val="00D91558"/>
    <w:rsid w:val="00D91708"/>
    <w:rsid w:val="00D93F07"/>
    <w:rsid w:val="00D954BC"/>
    <w:rsid w:val="00DA100D"/>
    <w:rsid w:val="00DA1FC2"/>
    <w:rsid w:val="00DA4210"/>
    <w:rsid w:val="00DA4F63"/>
    <w:rsid w:val="00DB01FF"/>
    <w:rsid w:val="00DB0D51"/>
    <w:rsid w:val="00DB1074"/>
    <w:rsid w:val="00DB1621"/>
    <w:rsid w:val="00DB1BC0"/>
    <w:rsid w:val="00DB32E2"/>
    <w:rsid w:val="00DB3E5C"/>
    <w:rsid w:val="00DB4679"/>
    <w:rsid w:val="00DB4D6D"/>
    <w:rsid w:val="00DB4DD5"/>
    <w:rsid w:val="00DB54F5"/>
    <w:rsid w:val="00DB693E"/>
    <w:rsid w:val="00DB70CC"/>
    <w:rsid w:val="00DB7B43"/>
    <w:rsid w:val="00DC0288"/>
    <w:rsid w:val="00DC0DF7"/>
    <w:rsid w:val="00DC2C17"/>
    <w:rsid w:val="00DC64F4"/>
    <w:rsid w:val="00DC6E7A"/>
    <w:rsid w:val="00DD0602"/>
    <w:rsid w:val="00DD6231"/>
    <w:rsid w:val="00DD6C80"/>
    <w:rsid w:val="00DD7089"/>
    <w:rsid w:val="00DE2DFF"/>
    <w:rsid w:val="00DE6561"/>
    <w:rsid w:val="00DE7BD5"/>
    <w:rsid w:val="00DF021A"/>
    <w:rsid w:val="00DF0866"/>
    <w:rsid w:val="00DF12AE"/>
    <w:rsid w:val="00DF19BC"/>
    <w:rsid w:val="00DF3F6C"/>
    <w:rsid w:val="00DF43C3"/>
    <w:rsid w:val="00DF4A5E"/>
    <w:rsid w:val="00DF4AC2"/>
    <w:rsid w:val="00DF5753"/>
    <w:rsid w:val="00DF7EFD"/>
    <w:rsid w:val="00E00D1B"/>
    <w:rsid w:val="00E0123A"/>
    <w:rsid w:val="00E03980"/>
    <w:rsid w:val="00E046AF"/>
    <w:rsid w:val="00E04B19"/>
    <w:rsid w:val="00E05FEC"/>
    <w:rsid w:val="00E113A3"/>
    <w:rsid w:val="00E11CD5"/>
    <w:rsid w:val="00E1244C"/>
    <w:rsid w:val="00E12C7B"/>
    <w:rsid w:val="00E16E56"/>
    <w:rsid w:val="00E2030F"/>
    <w:rsid w:val="00E24ADB"/>
    <w:rsid w:val="00E26B5B"/>
    <w:rsid w:val="00E26F1D"/>
    <w:rsid w:val="00E27265"/>
    <w:rsid w:val="00E32932"/>
    <w:rsid w:val="00E34E0C"/>
    <w:rsid w:val="00E35B8A"/>
    <w:rsid w:val="00E3750C"/>
    <w:rsid w:val="00E3786F"/>
    <w:rsid w:val="00E401A5"/>
    <w:rsid w:val="00E40C8F"/>
    <w:rsid w:val="00E41C13"/>
    <w:rsid w:val="00E4264F"/>
    <w:rsid w:val="00E43E99"/>
    <w:rsid w:val="00E443EC"/>
    <w:rsid w:val="00E44A4D"/>
    <w:rsid w:val="00E461EB"/>
    <w:rsid w:val="00E4629D"/>
    <w:rsid w:val="00E51EE9"/>
    <w:rsid w:val="00E5320C"/>
    <w:rsid w:val="00E54026"/>
    <w:rsid w:val="00E562F9"/>
    <w:rsid w:val="00E56953"/>
    <w:rsid w:val="00E63CCE"/>
    <w:rsid w:val="00E64C41"/>
    <w:rsid w:val="00E65C5D"/>
    <w:rsid w:val="00E71B48"/>
    <w:rsid w:val="00E74CE5"/>
    <w:rsid w:val="00E7687C"/>
    <w:rsid w:val="00E83DE7"/>
    <w:rsid w:val="00E865CF"/>
    <w:rsid w:val="00E86F0A"/>
    <w:rsid w:val="00E86F0E"/>
    <w:rsid w:val="00E87E86"/>
    <w:rsid w:val="00E901EF"/>
    <w:rsid w:val="00E90710"/>
    <w:rsid w:val="00E92E74"/>
    <w:rsid w:val="00E94A9B"/>
    <w:rsid w:val="00E95792"/>
    <w:rsid w:val="00E97D69"/>
    <w:rsid w:val="00EA110D"/>
    <w:rsid w:val="00EA2088"/>
    <w:rsid w:val="00EA5DCD"/>
    <w:rsid w:val="00EB1D37"/>
    <w:rsid w:val="00EB27AA"/>
    <w:rsid w:val="00EB30F7"/>
    <w:rsid w:val="00EB32B0"/>
    <w:rsid w:val="00EB4333"/>
    <w:rsid w:val="00EB4BEF"/>
    <w:rsid w:val="00EB53E0"/>
    <w:rsid w:val="00EB7BDA"/>
    <w:rsid w:val="00EC1124"/>
    <w:rsid w:val="00EC1D10"/>
    <w:rsid w:val="00EC1D93"/>
    <w:rsid w:val="00EC4EB7"/>
    <w:rsid w:val="00EC6009"/>
    <w:rsid w:val="00ED0755"/>
    <w:rsid w:val="00ED1567"/>
    <w:rsid w:val="00ED3D02"/>
    <w:rsid w:val="00ED4C98"/>
    <w:rsid w:val="00ED5A3C"/>
    <w:rsid w:val="00ED5E27"/>
    <w:rsid w:val="00ED7922"/>
    <w:rsid w:val="00ED7A8A"/>
    <w:rsid w:val="00EE1172"/>
    <w:rsid w:val="00EE2B19"/>
    <w:rsid w:val="00EE2CD1"/>
    <w:rsid w:val="00EE36F7"/>
    <w:rsid w:val="00EE39C4"/>
    <w:rsid w:val="00EE4DAE"/>
    <w:rsid w:val="00EE5832"/>
    <w:rsid w:val="00EE5949"/>
    <w:rsid w:val="00EE5976"/>
    <w:rsid w:val="00EE6C9A"/>
    <w:rsid w:val="00EE6E64"/>
    <w:rsid w:val="00EF0163"/>
    <w:rsid w:val="00EF3949"/>
    <w:rsid w:val="00EF5D89"/>
    <w:rsid w:val="00EF78C5"/>
    <w:rsid w:val="00F014F2"/>
    <w:rsid w:val="00F030C7"/>
    <w:rsid w:val="00F03861"/>
    <w:rsid w:val="00F06791"/>
    <w:rsid w:val="00F06C44"/>
    <w:rsid w:val="00F06E14"/>
    <w:rsid w:val="00F073F8"/>
    <w:rsid w:val="00F07957"/>
    <w:rsid w:val="00F110A2"/>
    <w:rsid w:val="00F11912"/>
    <w:rsid w:val="00F141A0"/>
    <w:rsid w:val="00F176C6"/>
    <w:rsid w:val="00F202D9"/>
    <w:rsid w:val="00F20937"/>
    <w:rsid w:val="00F213A0"/>
    <w:rsid w:val="00F242C0"/>
    <w:rsid w:val="00F24907"/>
    <w:rsid w:val="00F26303"/>
    <w:rsid w:val="00F278CB"/>
    <w:rsid w:val="00F305B8"/>
    <w:rsid w:val="00F314E2"/>
    <w:rsid w:val="00F31C43"/>
    <w:rsid w:val="00F31CD2"/>
    <w:rsid w:val="00F31DD6"/>
    <w:rsid w:val="00F346BB"/>
    <w:rsid w:val="00F35248"/>
    <w:rsid w:val="00F3737A"/>
    <w:rsid w:val="00F42FDE"/>
    <w:rsid w:val="00F438A3"/>
    <w:rsid w:val="00F44C3E"/>
    <w:rsid w:val="00F47541"/>
    <w:rsid w:val="00F476EC"/>
    <w:rsid w:val="00F50725"/>
    <w:rsid w:val="00F51EFF"/>
    <w:rsid w:val="00F52C10"/>
    <w:rsid w:val="00F555A8"/>
    <w:rsid w:val="00F5611C"/>
    <w:rsid w:val="00F60266"/>
    <w:rsid w:val="00F6118F"/>
    <w:rsid w:val="00F62271"/>
    <w:rsid w:val="00F7431C"/>
    <w:rsid w:val="00F75C38"/>
    <w:rsid w:val="00F768CA"/>
    <w:rsid w:val="00F775DD"/>
    <w:rsid w:val="00F80A58"/>
    <w:rsid w:val="00F81B30"/>
    <w:rsid w:val="00F83507"/>
    <w:rsid w:val="00F8360E"/>
    <w:rsid w:val="00F84318"/>
    <w:rsid w:val="00F856BC"/>
    <w:rsid w:val="00F85AD7"/>
    <w:rsid w:val="00F87E2E"/>
    <w:rsid w:val="00F87EF4"/>
    <w:rsid w:val="00F9073F"/>
    <w:rsid w:val="00F9174A"/>
    <w:rsid w:val="00F94108"/>
    <w:rsid w:val="00FA0610"/>
    <w:rsid w:val="00FA1F85"/>
    <w:rsid w:val="00FA33E8"/>
    <w:rsid w:val="00FA687A"/>
    <w:rsid w:val="00FB0C5C"/>
    <w:rsid w:val="00FB16BE"/>
    <w:rsid w:val="00FB1DB1"/>
    <w:rsid w:val="00FB7505"/>
    <w:rsid w:val="00FC244E"/>
    <w:rsid w:val="00FC310F"/>
    <w:rsid w:val="00FC48F0"/>
    <w:rsid w:val="00FC4B6A"/>
    <w:rsid w:val="00FC52AF"/>
    <w:rsid w:val="00FC53F1"/>
    <w:rsid w:val="00FC76F7"/>
    <w:rsid w:val="00FD0BB5"/>
    <w:rsid w:val="00FD1308"/>
    <w:rsid w:val="00FD139B"/>
    <w:rsid w:val="00FD14A4"/>
    <w:rsid w:val="00FD28FB"/>
    <w:rsid w:val="00FD3E9D"/>
    <w:rsid w:val="00FD4D45"/>
    <w:rsid w:val="00FD512D"/>
    <w:rsid w:val="00FD544C"/>
    <w:rsid w:val="00FD550A"/>
    <w:rsid w:val="00FE0389"/>
    <w:rsid w:val="00FE4956"/>
    <w:rsid w:val="00FE4FF3"/>
    <w:rsid w:val="00FE5FF4"/>
    <w:rsid w:val="00FE7454"/>
    <w:rsid w:val="00FE7FD8"/>
    <w:rsid w:val="00FF0E06"/>
    <w:rsid w:val="00FF18A9"/>
    <w:rsid w:val="00FF2AB7"/>
    <w:rsid w:val="00FF3B24"/>
    <w:rsid w:val="00FF487A"/>
    <w:rsid w:val="00FF4DE9"/>
    <w:rsid w:val="00FF5950"/>
    <w:rsid w:val="02C23318"/>
    <w:rsid w:val="03054847"/>
    <w:rsid w:val="04695C6C"/>
    <w:rsid w:val="05CF4DF6"/>
    <w:rsid w:val="063C7E41"/>
    <w:rsid w:val="06AD7D7C"/>
    <w:rsid w:val="06ED7CCF"/>
    <w:rsid w:val="092E5092"/>
    <w:rsid w:val="09300F09"/>
    <w:rsid w:val="09A22E34"/>
    <w:rsid w:val="09DE0C33"/>
    <w:rsid w:val="09F45FD8"/>
    <w:rsid w:val="0A4C7BC2"/>
    <w:rsid w:val="0B3A3EBE"/>
    <w:rsid w:val="0CC97B04"/>
    <w:rsid w:val="0D8837E5"/>
    <w:rsid w:val="0E0A401C"/>
    <w:rsid w:val="0E7B6CC7"/>
    <w:rsid w:val="0F907B83"/>
    <w:rsid w:val="10FD4C4A"/>
    <w:rsid w:val="11910B2A"/>
    <w:rsid w:val="12743DD3"/>
    <w:rsid w:val="12FC6EC3"/>
    <w:rsid w:val="133F1676"/>
    <w:rsid w:val="139E27C3"/>
    <w:rsid w:val="1468644F"/>
    <w:rsid w:val="14856F8F"/>
    <w:rsid w:val="151460DF"/>
    <w:rsid w:val="17017F86"/>
    <w:rsid w:val="17740758"/>
    <w:rsid w:val="17CB52D1"/>
    <w:rsid w:val="18730B87"/>
    <w:rsid w:val="18B45463"/>
    <w:rsid w:val="193957B5"/>
    <w:rsid w:val="19A678DF"/>
    <w:rsid w:val="1AA475A6"/>
    <w:rsid w:val="1BA57132"/>
    <w:rsid w:val="1BB9202E"/>
    <w:rsid w:val="1C711090"/>
    <w:rsid w:val="1D93510F"/>
    <w:rsid w:val="1E0F11DA"/>
    <w:rsid w:val="1FD91AA0"/>
    <w:rsid w:val="1FF468DA"/>
    <w:rsid w:val="20497CF3"/>
    <w:rsid w:val="222029E0"/>
    <w:rsid w:val="2267586C"/>
    <w:rsid w:val="226B6337"/>
    <w:rsid w:val="231766DA"/>
    <w:rsid w:val="236112AD"/>
    <w:rsid w:val="23DF33FD"/>
    <w:rsid w:val="25A641D2"/>
    <w:rsid w:val="26242416"/>
    <w:rsid w:val="272B4003"/>
    <w:rsid w:val="272D71A3"/>
    <w:rsid w:val="27796EF2"/>
    <w:rsid w:val="279A3400"/>
    <w:rsid w:val="27B0758A"/>
    <w:rsid w:val="28EB7896"/>
    <w:rsid w:val="28F3368E"/>
    <w:rsid w:val="2B4517A1"/>
    <w:rsid w:val="2B9D7E25"/>
    <w:rsid w:val="2BDA1D4C"/>
    <w:rsid w:val="2C0F4644"/>
    <w:rsid w:val="2C523F5A"/>
    <w:rsid w:val="2C5863D0"/>
    <w:rsid w:val="2CCF04B2"/>
    <w:rsid w:val="2EDB29EF"/>
    <w:rsid w:val="2F6D67B0"/>
    <w:rsid w:val="30D269E2"/>
    <w:rsid w:val="30E3277E"/>
    <w:rsid w:val="31464ABB"/>
    <w:rsid w:val="326A4ADF"/>
    <w:rsid w:val="33B871F1"/>
    <w:rsid w:val="342D5C29"/>
    <w:rsid w:val="34522C01"/>
    <w:rsid w:val="34EB7F57"/>
    <w:rsid w:val="350902DA"/>
    <w:rsid w:val="358A4911"/>
    <w:rsid w:val="370D7399"/>
    <w:rsid w:val="3793087B"/>
    <w:rsid w:val="3A563FC1"/>
    <w:rsid w:val="3B7C449A"/>
    <w:rsid w:val="3C951B5E"/>
    <w:rsid w:val="3CF71A5F"/>
    <w:rsid w:val="3F420DA8"/>
    <w:rsid w:val="41A317B1"/>
    <w:rsid w:val="41BD277F"/>
    <w:rsid w:val="41E4174F"/>
    <w:rsid w:val="42AA70A5"/>
    <w:rsid w:val="454846F4"/>
    <w:rsid w:val="45EE77A4"/>
    <w:rsid w:val="4680702B"/>
    <w:rsid w:val="46E666CD"/>
    <w:rsid w:val="477B7529"/>
    <w:rsid w:val="47AB5220"/>
    <w:rsid w:val="48C861B2"/>
    <w:rsid w:val="4913738B"/>
    <w:rsid w:val="496B7967"/>
    <w:rsid w:val="4B86270E"/>
    <w:rsid w:val="4BE8122B"/>
    <w:rsid w:val="4C043CBA"/>
    <w:rsid w:val="4E3B72FE"/>
    <w:rsid w:val="4F9778A5"/>
    <w:rsid w:val="5147783D"/>
    <w:rsid w:val="537A1BC0"/>
    <w:rsid w:val="55566267"/>
    <w:rsid w:val="55BC5FC4"/>
    <w:rsid w:val="567E4102"/>
    <w:rsid w:val="570E5C58"/>
    <w:rsid w:val="593F107A"/>
    <w:rsid w:val="59CC568F"/>
    <w:rsid w:val="59FC7E1E"/>
    <w:rsid w:val="5B041D86"/>
    <w:rsid w:val="5B8F1D95"/>
    <w:rsid w:val="5BA11FFB"/>
    <w:rsid w:val="5BA12694"/>
    <w:rsid w:val="5C1B7B96"/>
    <w:rsid w:val="604364E6"/>
    <w:rsid w:val="60FD2807"/>
    <w:rsid w:val="62A874B7"/>
    <w:rsid w:val="644459AC"/>
    <w:rsid w:val="654C7BEB"/>
    <w:rsid w:val="657809E0"/>
    <w:rsid w:val="65A831A1"/>
    <w:rsid w:val="65DF45BB"/>
    <w:rsid w:val="66236B9E"/>
    <w:rsid w:val="677C4569"/>
    <w:rsid w:val="68287B61"/>
    <w:rsid w:val="685D127C"/>
    <w:rsid w:val="68E862E0"/>
    <w:rsid w:val="692E30E7"/>
    <w:rsid w:val="693B679F"/>
    <w:rsid w:val="6B855C05"/>
    <w:rsid w:val="6E7A271D"/>
    <w:rsid w:val="6F2F26A4"/>
    <w:rsid w:val="6F6E45B1"/>
    <w:rsid w:val="700F7BB6"/>
    <w:rsid w:val="70C3558B"/>
    <w:rsid w:val="71CC00E9"/>
    <w:rsid w:val="74380B51"/>
    <w:rsid w:val="757C4EA9"/>
    <w:rsid w:val="75D91573"/>
    <w:rsid w:val="766A5A4A"/>
    <w:rsid w:val="786F5C73"/>
    <w:rsid w:val="78994502"/>
    <w:rsid w:val="7900554D"/>
    <w:rsid w:val="792B7DEB"/>
    <w:rsid w:val="796B31FE"/>
    <w:rsid w:val="7A40135A"/>
    <w:rsid w:val="7B4C229B"/>
    <w:rsid w:val="7BE32C51"/>
    <w:rsid w:val="7D191D64"/>
    <w:rsid w:val="7DE147A6"/>
    <w:rsid w:val="7DE863D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F214CAE"/>
  <w15:docId w15:val="{C94F7492-879E-48E5-841B-3FB099F567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unhideWhenUsed="1" w:qFormat="1"/>
    <w:lsdException w:name="heading 3" w:uiPriority="0" w:unhideWhenUsed="1" w:qFormat="1"/>
    <w:lsdException w:name="heading 4" w:uiPriority="0" w:unhideWhenUsed="1"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uiPriority="0" w:unhideWhenUsed="1" w:qFormat="1"/>
    <w:lsdException w:name="toc 5" w:uiPriority="0" w:unhideWhenUsed="1" w:qFormat="1"/>
    <w:lsdException w:name="toc 6" w:uiPriority="0" w:unhideWhenUsed="1" w:qFormat="1"/>
    <w:lsdException w:name="toc 7" w:uiPriority="0" w:unhideWhenUsed="1" w:qFormat="1"/>
    <w:lsdException w:name="toc 8" w:uiPriority="0" w:unhideWhenUsed="1" w:qFormat="1"/>
    <w:lsdException w:name="toc 9" w:uiPriority="0" w:unhideWhenUsed="1" w:qFormat="1"/>
    <w:lsdException w:name="Normal Indent" w:uiPriority="0" w:unhideWhenUsed="1" w:qFormat="1"/>
    <w:lsdException w:name="footnote text" w:semiHidden="1" w:unhideWhenUsed="1"/>
    <w:lsdException w:name="annotation text" w:semiHidden="1" w:unhideWhenUsed="1" w:qFormat="1"/>
    <w:lsdException w:name="header" w:unhideWhenUsed="1" w:qFormat="1"/>
    <w:lsdException w:name="footer" w:uiPriority="0" w:unhideWhenUsed="1" w:qFormat="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0" w:qFormat="1"/>
    <w:lsdException w:name="List Number" w:uiPriority="0" w:qFormat="1"/>
    <w:lsdException w:name="List 2" w:uiPriority="0" w:qFormat="1"/>
    <w:lsdException w:name="List 3" w:semiHidden="1" w:unhideWhenUsed="1"/>
    <w:lsdException w:name="List 4" w:semiHidden="1" w:unhideWhenUsed="1"/>
    <w:lsdException w:name="List 5" w:semiHidden="1" w:unhideWhenUsed="1"/>
    <w:lsdException w:name="List Bullet 2" w:uiPriority="0" w:qFormat="1"/>
    <w:lsdException w:name="List Bullet 3" w:uiPriority="0" w:qFormat="1"/>
    <w:lsdException w:name="List Bullet 4" w:uiPriority="0" w:qFormat="1"/>
    <w:lsdException w:name="List Bullet 5" w:semiHidden="1" w:unhideWhenUsed="1"/>
    <w:lsdException w:name="List Number 2" w:uiPriority="0" w:qFormat="1"/>
    <w:lsdException w:name="List Number 3" w:uiPriority="0" w:qFormat="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unhideWhenUsed="1" w:qFormat="1"/>
    <w:lsdException w:name="Body Text Indent" w:uiPriority="0" w:qFormat="1"/>
    <w:lsdException w:name="List Continue" w:uiPriority="0" w:qFormat="1"/>
    <w:lsdException w:name="List Continue 2" w:uiPriority="0" w:qFormat="1"/>
    <w:lsdException w:name="List Continue 3" w:uiPriority="0" w:qFormat="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uiPriority="0"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qFormat="1"/>
    <w:lsdException w:name="Block Text" w:semiHidden="1" w:unhideWhenUsed="1"/>
    <w:lsdException w:name="Hyperlink" w:qFormat="1"/>
    <w:lsdException w:name="FollowedHyperlink" w:semiHidden="1" w:unhideWhenUsed="1"/>
    <w:lsdException w:name="Strong" w:uiPriority="0" w:qFormat="1"/>
    <w:lsdException w:name="Emphasis" w:uiPriority="20" w:qFormat="1"/>
    <w:lsdException w:name="Document Map" w:semiHidden="1" w:uiPriority="0" w:unhideWhenUsed="1" w:qFormat="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iPriority="0"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12" w:qFormat="1"/>
    <w:lsdException w:name="Intense Quote" w:uiPriority="13"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pacing w:line="360" w:lineRule="auto"/>
      <w:ind w:firstLine="454"/>
      <w:jc w:val="both"/>
    </w:pPr>
    <w:rPr>
      <w:rFonts w:ascii="Times New Roman" w:hAnsi="Times New Roman"/>
      <w:kern w:val="2"/>
      <w:sz w:val="21"/>
    </w:rPr>
  </w:style>
  <w:style w:type="paragraph" w:styleId="1">
    <w:name w:val="heading 1"/>
    <w:basedOn w:val="a"/>
    <w:next w:val="a"/>
    <w:link w:val="10"/>
    <w:qFormat/>
    <w:pPr>
      <w:keepNext/>
      <w:keepLines/>
      <w:numPr>
        <w:numId w:val="1"/>
      </w:numPr>
      <w:spacing w:before="340" w:after="330" w:line="360" w:lineRule="exact"/>
      <w:outlineLvl w:val="0"/>
    </w:pPr>
    <w:rPr>
      <w:rFonts w:ascii="黑体" w:eastAsia="黑体" w:hAnsi="华文细黑"/>
      <w:b/>
      <w:kern w:val="44"/>
      <w:sz w:val="36"/>
      <w:szCs w:val="36"/>
    </w:rPr>
  </w:style>
  <w:style w:type="paragraph" w:styleId="2">
    <w:name w:val="heading 2"/>
    <w:basedOn w:val="a"/>
    <w:next w:val="a"/>
    <w:link w:val="20"/>
    <w:unhideWhenUsed/>
    <w:qFormat/>
    <w:pPr>
      <w:keepNext/>
      <w:keepLines/>
      <w:numPr>
        <w:ilvl w:val="1"/>
        <w:numId w:val="1"/>
      </w:numPr>
      <w:spacing w:before="260" w:after="260" w:line="416" w:lineRule="auto"/>
      <w:outlineLvl w:val="1"/>
    </w:pPr>
    <w:rPr>
      <w:rFonts w:ascii="Cambria" w:hAnsi="Cambria"/>
      <w:b/>
      <w:bCs/>
      <w:sz w:val="32"/>
      <w:szCs w:val="32"/>
    </w:rPr>
  </w:style>
  <w:style w:type="paragraph" w:styleId="3">
    <w:name w:val="heading 3"/>
    <w:basedOn w:val="a"/>
    <w:next w:val="a"/>
    <w:link w:val="30"/>
    <w:unhideWhenUsed/>
    <w:qFormat/>
    <w:pPr>
      <w:keepNext/>
      <w:keepLines/>
      <w:numPr>
        <w:ilvl w:val="2"/>
        <w:numId w:val="1"/>
      </w:numPr>
      <w:spacing w:before="260" w:after="260" w:line="416" w:lineRule="auto"/>
      <w:outlineLvl w:val="2"/>
    </w:pPr>
    <w:rPr>
      <w:b/>
      <w:bCs/>
      <w:sz w:val="32"/>
      <w:szCs w:val="32"/>
    </w:rPr>
  </w:style>
  <w:style w:type="paragraph" w:styleId="4">
    <w:name w:val="heading 4"/>
    <w:basedOn w:val="a"/>
    <w:next w:val="a"/>
    <w:link w:val="40"/>
    <w:unhideWhenUsed/>
    <w:qFormat/>
    <w:pPr>
      <w:keepNext/>
      <w:keepLines/>
      <w:numPr>
        <w:ilvl w:val="3"/>
        <w:numId w:val="1"/>
      </w:numPr>
      <w:spacing w:before="280" w:after="290" w:line="376" w:lineRule="auto"/>
      <w:outlineLvl w:val="3"/>
    </w:pPr>
    <w:rPr>
      <w:rFonts w:ascii="Cambria" w:hAnsi="Cambria"/>
      <w:b/>
      <w:bCs/>
      <w:sz w:val="28"/>
      <w:szCs w:val="28"/>
    </w:rPr>
  </w:style>
  <w:style w:type="paragraph" w:styleId="5">
    <w:name w:val="heading 5"/>
    <w:basedOn w:val="a"/>
    <w:next w:val="a"/>
    <w:link w:val="50"/>
    <w:qFormat/>
    <w:pPr>
      <w:keepNext/>
      <w:keepLines/>
      <w:spacing w:after="156"/>
      <w:ind w:firstLine="198"/>
      <w:outlineLvl w:val="4"/>
    </w:pPr>
    <w:rPr>
      <w:rFonts w:ascii="微软雅黑" w:eastAsia="微软雅黑" w:hAnsi="微软雅黑"/>
      <w:sz w:val="24"/>
      <w:szCs w:val="24"/>
    </w:rPr>
  </w:style>
  <w:style w:type="paragraph" w:styleId="6">
    <w:name w:val="heading 6"/>
    <w:basedOn w:val="a"/>
    <w:next w:val="a"/>
    <w:link w:val="60"/>
    <w:qFormat/>
    <w:pPr>
      <w:keepNext/>
      <w:widowControl/>
      <w:numPr>
        <w:ilvl w:val="5"/>
        <w:numId w:val="1"/>
      </w:numPr>
      <w:spacing w:before="156" w:after="156" w:line="276" w:lineRule="auto"/>
      <w:jc w:val="left"/>
      <w:outlineLvl w:val="5"/>
    </w:pPr>
    <w:rPr>
      <w:rFonts w:ascii="Arial" w:hAnsi="Arial"/>
      <w:kern w:val="0"/>
      <w:sz w:val="24"/>
      <w:lang w:val="en-AU"/>
    </w:rPr>
  </w:style>
  <w:style w:type="paragraph" w:styleId="7">
    <w:name w:val="heading 7"/>
    <w:basedOn w:val="a"/>
    <w:next w:val="a"/>
    <w:link w:val="70"/>
    <w:qFormat/>
    <w:pPr>
      <w:numPr>
        <w:ilvl w:val="6"/>
        <w:numId w:val="1"/>
      </w:numPr>
      <w:spacing w:line="276" w:lineRule="auto"/>
      <w:outlineLvl w:val="6"/>
    </w:pPr>
    <w:rPr>
      <w:rFonts w:eastAsia="微软雅黑"/>
      <w:sz w:val="24"/>
      <w:szCs w:val="24"/>
    </w:rPr>
  </w:style>
  <w:style w:type="paragraph" w:styleId="8">
    <w:name w:val="heading 8"/>
    <w:basedOn w:val="a"/>
    <w:next w:val="a"/>
    <w:link w:val="80"/>
    <w:qFormat/>
    <w:pPr>
      <w:numPr>
        <w:ilvl w:val="7"/>
        <w:numId w:val="1"/>
      </w:numPr>
      <w:spacing w:before="240" w:after="60" w:line="276" w:lineRule="auto"/>
      <w:outlineLvl w:val="7"/>
    </w:pPr>
    <w:rPr>
      <w:i/>
      <w:iCs/>
      <w:sz w:val="24"/>
      <w:szCs w:val="24"/>
    </w:rPr>
  </w:style>
  <w:style w:type="paragraph" w:styleId="9">
    <w:name w:val="heading 9"/>
    <w:basedOn w:val="a"/>
    <w:next w:val="a"/>
    <w:link w:val="90"/>
    <w:qFormat/>
    <w:pPr>
      <w:numPr>
        <w:ilvl w:val="8"/>
        <w:numId w:val="1"/>
      </w:numPr>
      <w:spacing w:before="240" w:after="60" w:line="276" w:lineRule="auto"/>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71">
    <w:name w:val="toc 7"/>
    <w:basedOn w:val="a"/>
    <w:next w:val="a"/>
    <w:unhideWhenUsed/>
    <w:qFormat/>
    <w:pPr>
      <w:ind w:left="1260"/>
      <w:jc w:val="left"/>
    </w:pPr>
    <w:rPr>
      <w:rFonts w:asciiTheme="minorHAnsi" w:hAnsiTheme="minorHAnsi"/>
      <w:sz w:val="18"/>
      <w:szCs w:val="18"/>
    </w:rPr>
  </w:style>
  <w:style w:type="paragraph" w:styleId="21">
    <w:name w:val="List Number 2"/>
    <w:basedOn w:val="a"/>
    <w:qFormat/>
    <w:pPr>
      <w:widowControl/>
      <w:tabs>
        <w:tab w:val="left" w:pos="720"/>
      </w:tabs>
      <w:overflowPunct w:val="0"/>
      <w:autoSpaceDE w:val="0"/>
      <w:autoSpaceDN w:val="0"/>
      <w:adjustRightInd w:val="0"/>
      <w:spacing w:before="120" w:after="240"/>
      <w:ind w:left="720" w:hanging="360"/>
      <w:jc w:val="left"/>
      <w:textAlignment w:val="baseline"/>
    </w:pPr>
    <w:rPr>
      <w:rFonts w:asciiTheme="minorEastAsia" w:hAnsiTheme="minorEastAsia"/>
      <w:kern w:val="0"/>
      <w:lang w:eastAsia="en-US"/>
    </w:rPr>
  </w:style>
  <w:style w:type="paragraph" w:styleId="41">
    <w:name w:val="List Bullet 4"/>
    <w:basedOn w:val="a"/>
    <w:qFormat/>
    <w:pPr>
      <w:tabs>
        <w:tab w:val="left" w:pos="1762"/>
      </w:tabs>
      <w:spacing w:beforeLines="20" w:afterLines="20" w:line="240" w:lineRule="auto"/>
      <w:ind w:leftChars="600" w:left="1762" w:hangingChars="200" w:hanging="360"/>
    </w:pPr>
    <w:rPr>
      <w:szCs w:val="24"/>
    </w:rPr>
  </w:style>
  <w:style w:type="paragraph" w:styleId="a3">
    <w:name w:val="List Number"/>
    <w:basedOn w:val="a"/>
    <w:qFormat/>
    <w:pPr>
      <w:widowControl/>
      <w:tabs>
        <w:tab w:val="left" w:pos="360"/>
      </w:tabs>
      <w:overflowPunct w:val="0"/>
      <w:autoSpaceDE w:val="0"/>
      <w:autoSpaceDN w:val="0"/>
      <w:adjustRightInd w:val="0"/>
      <w:spacing w:before="120" w:after="240"/>
      <w:ind w:left="360" w:hanging="360"/>
      <w:jc w:val="left"/>
      <w:textAlignment w:val="baseline"/>
    </w:pPr>
    <w:rPr>
      <w:rFonts w:asciiTheme="minorEastAsia" w:hAnsiTheme="minorEastAsia"/>
      <w:kern w:val="0"/>
      <w:lang w:eastAsia="en-US"/>
    </w:rPr>
  </w:style>
  <w:style w:type="paragraph" w:styleId="a4">
    <w:name w:val="Normal Indent"/>
    <w:basedOn w:val="a"/>
    <w:link w:val="a5"/>
    <w:unhideWhenUsed/>
    <w:qFormat/>
    <w:pPr>
      <w:spacing w:line="240" w:lineRule="auto"/>
      <w:ind w:firstLineChars="200" w:firstLine="420"/>
    </w:pPr>
    <w:rPr>
      <w:rFonts w:asciiTheme="minorHAnsi" w:eastAsiaTheme="minorEastAsia" w:hAnsiTheme="minorHAnsi" w:cstheme="minorBidi"/>
      <w:szCs w:val="22"/>
    </w:rPr>
  </w:style>
  <w:style w:type="paragraph" w:styleId="a6">
    <w:name w:val="caption"/>
    <w:basedOn w:val="a"/>
    <w:next w:val="a"/>
    <w:link w:val="a7"/>
    <w:qFormat/>
    <w:pPr>
      <w:widowControl/>
      <w:tabs>
        <w:tab w:val="center" w:pos="4500"/>
        <w:tab w:val="right" w:pos="9180"/>
      </w:tabs>
      <w:spacing w:before="120" w:after="60"/>
      <w:ind w:firstLine="0"/>
      <w:jc w:val="center"/>
    </w:pPr>
    <w:rPr>
      <w:rFonts w:asciiTheme="minorEastAsia" w:hAnsiTheme="minorEastAsia"/>
      <w:kern w:val="0"/>
      <w:sz w:val="18"/>
      <w:szCs w:val="18"/>
      <w:lang w:eastAsia="en-US"/>
    </w:rPr>
  </w:style>
  <w:style w:type="paragraph" w:styleId="a8">
    <w:name w:val="List Bullet"/>
    <w:basedOn w:val="a"/>
    <w:qFormat/>
    <w:pPr>
      <w:widowControl/>
      <w:tabs>
        <w:tab w:val="left" w:pos="360"/>
      </w:tabs>
      <w:spacing w:before="120" w:after="240"/>
      <w:ind w:left="360" w:hanging="360"/>
      <w:jc w:val="left"/>
    </w:pPr>
    <w:rPr>
      <w:rFonts w:asciiTheme="minorEastAsia" w:hAnsiTheme="minorEastAsia"/>
      <w:kern w:val="0"/>
      <w:lang w:eastAsia="en-US"/>
    </w:rPr>
  </w:style>
  <w:style w:type="paragraph" w:styleId="a9">
    <w:name w:val="Document Map"/>
    <w:basedOn w:val="a"/>
    <w:link w:val="aa"/>
    <w:semiHidden/>
    <w:unhideWhenUsed/>
    <w:qFormat/>
    <w:rPr>
      <w:rFonts w:ascii="宋体"/>
      <w:sz w:val="18"/>
      <w:szCs w:val="18"/>
    </w:rPr>
  </w:style>
  <w:style w:type="paragraph" w:styleId="ab">
    <w:name w:val="annotation text"/>
    <w:basedOn w:val="a"/>
    <w:link w:val="ac"/>
    <w:uiPriority w:val="99"/>
    <w:semiHidden/>
    <w:unhideWhenUsed/>
    <w:qFormat/>
    <w:pPr>
      <w:widowControl/>
      <w:overflowPunct w:val="0"/>
      <w:autoSpaceDE w:val="0"/>
      <w:autoSpaceDN w:val="0"/>
      <w:adjustRightInd w:val="0"/>
      <w:spacing w:before="120" w:after="240"/>
      <w:ind w:firstLine="0"/>
      <w:jc w:val="left"/>
      <w:textAlignment w:val="baseline"/>
    </w:pPr>
    <w:rPr>
      <w:rFonts w:asciiTheme="minorEastAsia" w:hAnsiTheme="minorEastAsia"/>
      <w:kern w:val="0"/>
      <w:lang w:eastAsia="en-US"/>
    </w:rPr>
  </w:style>
  <w:style w:type="paragraph" w:styleId="31">
    <w:name w:val="List Bullet 3"/>
    <w:basedOn w:val="a"/>
    <w:qFormat/>
    <w:pPr>
      <w:widowControl/>
      <w:tabs>
        <w:tab w:val="left" w:pos="926"/>
      </w:tabs>
      <w:overflowPunct w:val="0"/>
      <w:autoSpaceDE w:val="0"/>
      <w:autoSpaceDN w:val="0"/>
      <w:adjustRightInd w:val="0"/>
      <w:spacing w:before="120" w:after="240"/>
      <w:ind w:left="926" w:hanging="360"/>
      <w:jc w:val="left"/>
      <w:textAlignment w:val="baseline"/>
    </w:pPr>
    <w:rPr>
      <w:rFonts w:asciiTheme="minorEastAsia" w:hAnsiTheme="minorEastAsia"/>
      <w:kern w:val="0"/>
      <w:lang w:eastAsia="en-US"/>
    </w:rPr>
  </w:style>
  <w:style w:type="paragraph" w:styleId="ad">
    <w:name w:val="Body Text"/>
    <w:basedOn w:val="a"/>
    <w:link w:val="ae"/>
    <w:unhideWhenUsed/>
    <w:qFormat/>
    <w:pPr>
      <w:spacing w:after="120"/>
    </w:pPr>
  </w:style>
  <w:style w:type="paragraph" w:styleId="af">
    <w:name w:val="Body Text Indent"/>
    <w:basedOn w:val="a"/>
    <w:next w:val="ad"/>
    <w:link w:val="af0"/>
    <w:qFormat/>
    <w:pPr>
      <w:widowControl/>
      <w:overflowPunct w:val="0"/>
      <w:autoSpaceDE w:val="0"/>
      <w:autoSpaceDN w:val="0"/>
      <w:adjustRightInd w:val="0"/>
      <w:spacing w:before="120" w:after="240"/>
      <w:ind w:left="283" w:firstLine="0"/>
      <w:jc w:val="left"/>
      <w:textAlignment w:val="baseline"/>
    </w:pPr>
    <w:rPr>
      <w:rFonts w:asciiTheme="minorEastAsia" w:hAnsiTheme="minorEastAsia"/>
      <w:i/>
      <w:color w:val="0000FF"/>
      <w:kern w:val="0"/>
      <w:lang w:eastAsia="en-US"/>
    </w:rPr>
  </w:style>
  <w:style w:type="paragraph" w:styleId="32">
    <w:name w:val="List Number 3"/>
    <w:basedOn w:val="a"/>
    <w:qFormat/>
    <w:pPr>
      <w:widowControl/>
      <w:tabs>
        <w:tab w:val="left" w:pos="720"/>
      </w:tabs>
      <w:overflowPunct w:val="0"/>
      <w:autoSpaceDE w:val="0"/>
      <w:autoSpaceDN w:val="0"/>
      <w:adjustRightInd w:val="0"/>
      <w:spacing w:before="120" w:after="240"/>
      <w:ind w:left="720" w:hanging="360"/>
      <w:jc w:val="left"/>
      <w:textAlignment w:val="baseline"/>
    </w:pPr>
    <w:rPr>
      <w:rFonts w:asciiTheme="minorEastAsia" w:hAnsiTheme="minorEastAsia"/>
      <w:kern w:val="0"/>
      <w:lang w:eastAsia="en-US"/>
    </w:rPr>
  </w:style>
  <w:style w:type="paragraph" w:styleId="22">
    <w:name w:val="List 2"/>
    <w:basedOn w:val="a"/>
    <w:qFormat/>
    <w:pPr>
      <w:widowControl/>
      <w:tabs>
        <w:tab w:val="left" w:pos="360"/>
      </w:tabs>
      <w:spacing w:before="120" w:after="240"/>
      <w:ind w:left="360" w:hanging="360"/>
      <w:jc w:val="left"/>
    </w:pPr>
    <w:rPr>
      <w:kern w:val="0"/>
      <w:sz w:val="24"/>
      <w:lang w:eastAsia="en-US"/>
    </w:rPr>
  </w:style>
  <w:style w:type="paragraph" w:styleId="af1">
    <w:name w:val="List Continue"/>
    <w:basedOn w:val="a"/>
    <w:qFormat/>
    <w:pPr>
      <w:widowControl/>
      <w:overflowPunct w:val="0"/>
      <w:autoSpaceDE w:val="0"/>
      <w:autoSpaceDN w:val="0"/>
      <w:adjustRightInd w:val="0"/>
      <w:spacing w:before="120" w:after="240"/>
      <w:ind w:left="360" w:firstLine="0"/>
      <w:jc w:val="left"/>
      <w:textAlignment w:val="baseline"/>
    </w:pPr>
    <w:rPr>
      <w:rFonts w:asciiTheme="minorEastAsia" w:hAnsiTheme="minorEastAsia"/>
      <w:kern w:val="0"/>
      <w:lang w:eastAsia="en-US"/>
    </w:rPr>
  </w:style>
  <w:style w:type="paragraph" w:styleId="23">
    <w:name w:val="List Bullet 2"/>
    <w:basedOn w:val="a"/>
    <w:qFormat/>
    <w:pPr>
      <w:widowControl/>
      <w:tabs>
        <w:tab w:val="left" w:pos="643"/>
      </w:tabs>
      <w:overflowPunct w:val="0"/>
      <w:autoSpaceDE w:val="0"/>
      <w:autoSpaceDN w:val="0"/>
      <w:adjustRightInd w:val="0"/>
      <w:spacing w:before="120" w:after="240"/>
      <w:ind w:left="643" w:hanging="360"/>
      <w:jc w:val="left"/>
      <w:textAlignment w:val="baseline"/>
    </w:pPr>
    <w:rPr>
      <w:rFonts w:asciiTheme="minorEastAsia" w:hAnsiTheme="minorEastAsia"/>
      <w:kern w:val="0"/>
      <w:lang w:eastAsia="en-US"/>
    </w:rPr>
  </w:style>
  <w:style w:type="paragraph" w:styleId="51">
    <w:name w:val="toc 5"/>
    <w:basedOn w:val="a"/>
    <w:next w:val="a"/>
    <w:unhideWhenUsed/>
    <w:qFormat/>
    <w:pPr>
      <w:ind w:left="840"/>
      <w:jc w:val="left"/>
    </w:pPr>
    <w:rPr>
      <w:rFonts w:asciiTheme="minorHAnsi" w:hAnsiTheme="minorHAnsi"/>
      <w:sz w:val="18"/>
      <w:szCs w:val="18"/>
    </w:rPr>
  </w:style>
  <w:style w:type="paragraph" w:styleId="33">
    <w:name w:val="toc 3"/>
    <w:basedOn w:val="a"/>
    <w:next w:val="a"/>
    <w:uiPriority w:val="39"/>
    <w:qFormat/>
    <w:pPr>
      <w:ind w:left="420"/>
      <w:jc w:val="left"/>
    </w:pPr>
    <w:rPr>
      <w:rFonts w:asciiTheme="minorHAnsi" w:hAnsiTheme="minorHAnsi"/>
      <w:i/>
      <w:iCs/>
      <w:sz w:val="20"/>
    </w:rPr>
  </w:style>
  <w:style w:type="paragraph" w:styleId="af2">
    <w:name w:val="Plain Text"/>
    <w:basedOn w:val="a"/>
    <w:link w:val="af3"/>
    <w:qFormat/>
    <w:pPr>
      <w:spacing w:line="240" w:lineRule="auto"/>
      <w:ind w:firstLine="0"/>
    </w:pPr>
    <w:rPr>
      <w:rFonts w:ascii="宋体" w:hAnsi="Courier New" w:cs="Courier New"/>
      <w:szCs w:val="21"/>
    </w:rPr>
  </w:style>
  <w:style w:type="paragraph" w:styleId="81">
    <w:name w:val="toc 8"/>
    <w:basedOn w:val="a"/>
    <w:next w:val="a"/>
    <w:unhideWhenUsed/>
    <w:qFormat/>
    <w:pPr>
      <w:ind w:left="1470"/>
      <w:jc w:val="left"/>
    </w:pPr>
    <w:rPr>
      <w:rFonts w:asciiTheme="minorHAnsi" w:hAnsiTheme="minorHAnsi"/>
      <w:sz w:val="18"/>
      <w:szCs w:val="18"/>
    </w:rPr>
  </w:style>
  <w:style w:type="paragraph" w:styleId="af4">
    <w:name w:val="Balloon Text"/>
    <w:basedOn w:val="a"/>
    <w:link w:val="af5"/>
    <w:semiHidden/>
    <w:unhideWhenUsed/>
    <w:qFormat/>
    <w:pPr>
      <w:spacing w:line="240" w:lineRule="auto"/>
    </w:pPr>
    <w:rPr>
      <w:sz w:val="18"/>
      <w:szCs w:val="18"/>
    </w:rPr>
  </w:style>
  <w:style w:type="paragraph" w:styleId="af6">
    <w:name w:val="footer"/>
    <w:basedOn w:val="a"/>
    <w:link w:val="af7"/>
    <w:unhideWhenUsed/>
    <w:qFormat/>
    <w:pPr>
      <w:tabs>
        <w:tab w:val="center" w:pos="4153"/>
        <w:tab w:val="right" w:pos="8306"/>
      </w:tabs>
      <w:snapToGrid w:val="0"/>
      <w:spacing w:line="240" w:lineRule="auto"/>
      <w:jc w:val="left"/>
    </w:pPr>
    <w:rPr>
      <w:sz w:val="18"/>
      <w:szCs w:val="18"/>
    </w:rPr>
  </w:style>
  <w:style w:type="paragraph" w:styleId="af8">
    <w:name w:val="header"/>
    <w:basedOn w:val="a"/>
    <w:link w:val="af9"/>
    <w:uiPriority w:val="99"/>
    <w:unhideWhenUsed/>
    <w:qFormat/>
    <w:pPr>
      <w:pBdr>
        <w:bottom w:val="single" w:sz="6" w:space="1" w:color="auto"/>
      </w:pBdr>
      <w:tabs>
        <w:tab w:val="center" w:pos="4153"/>
        <w:tab w:val="right" w:pos="8306"/>
      </w:tabs>
      <w:snapToGrid w:val="0"/>
      <w:spacing w:line="240" w:lineRule="auto"/>
      <w:jc w:val="center"/>
    </w:pPr>
    <w:rPr>
      <w:sz w:val="18"/>
      <w:szCs w:val="18"/>
    </w:rPr>
  </w:style>
  <w:style w:type="paragraph" w:styleId="11">
    <w:name w:val="toc 1"/>
    <w:basedOn w:val="a"/>
    <w:next w:val="a"/>
    <w:uiPriority w:val="39"/>
    <w:qFormat/>
    <w:pPr>
      <w:spacing w:before="120" w:after="120"/>
      <w:jc w:val="left"/>
    </w:pPr>
    <w:rPr>
      <w:rFonts w:asciiTheme="minorHAnsi" w:hAnsiTheme="minorHAnsi"/>
      <w:b/>
      <w:bCs/>
      <w:caps/>
      <w:sz w:val="20"/>
    </w:rPr>
  </w:style>
  <w:style w:type="paragraph" w:styleId="42">
    <w:name w:val="toc 4"/>
    <w:basedOn w:val="a"/>
    <w:next w:val="a"/>
    <w:unhideWhenUsed/>
    <w:qFormat/>
    <w:pPr>
      <w:ind w:left="630"/>
      <w:jc w:val="left"/>
    </w:pPr>
    <w:rPr>
      <w:rFonts w:asciiTheme="minorHAnsi" w:hAnsiTheme="minorHAnsi"/>
      <w:sz w:val="18"/>
      <w:szCs w:val="18"/>
    </w:rPr>
  </w:style>
  <w:style w:type="paragraph" w:styleId="afa">
    <w:name w:val="Subtitle"/>
    <w:basedOn w:val="a"/>
    <w:link w:val="afb"/>
    <w:qFormat/>
    <w:pPr>
      <w:widowControl/>
      <w:overflowPunct w:val="0"/>
      <w:autoSpaceDE w:val="0"/>
      <w:autoSpaceDN w:val="0"/>
      <w:adjustRightInd w:val="0"/>
      <w:spacing w:before="120" w:after="60"/>
      <w:ind w:firstLine="0"/>
      <w:jc w:val="right"/>
      <w:textAlignment w:val="baseline"/>
    </w:pPr>
    <w:rPr>
      <w:rFonts w:asciiTheme="minorEastAsia" w:hAnsiTheme="minorEastAsia"/>
      <w:i/>
      <w:kern w:val="0"/>
      <w:sz w:val="24"/>
      <w:lang w:eastAsia="en-US"/>
    </w:rPr>
  </w:style>
  <w:style w:type="paragraph" w:styleId="61">
    <w:name w:val="toc 6"/>
    <w:basedOn w:val="a"/>
    <w:next w:val="a"/>
    <w:unhideWhenUsed/>
    <w:qFormat/>
    <w:pPr>
      <w:ind w:left="1050"/>
      <w:jc w:val="left"/>
    </w:pPr>
    <w:rPr>
      <w:rFonts w:asciiTheme="minorHAnsi" w:hAnsiTheme="minorHAnsi"/>
      <w:sz w:val="18"/>
      <w:szCs w:val="18"/>
    </w:rPr>
  </w:style>
  <w:style w:type="paragraph" w:styleId="34">
    <w:name w:val="Body Text Indent 3"/>
    <w:basedOn w:val="a"/>
    <w:link w:val="35"/>
    <w:uiPriority w:val="99"/>
    <w:semiHidden/>
    <w:unhideWhenUsed/>
    <w:qFormat/>
    <w:pPr>
      <w:widowControl/>
      <w:overflowPunct w:val="0"/>
      <w:autoSpaceDE w:val="0"/>
      <w:autoSpaceDN w:val="0"/>
      <w:adjustRightInd w:val="0"/>
      <w:spacing w:before="120" w:after="120"/>
      <w:ind w:left="283" w:firstLine="0"/>
      <w:jc w:val="left"/>
      <w:textAlignment w:val="baseline"/>
    </w:pPr>
    <w:rPr>
      <w:rFonts w:asciiTheme="minorEastAsia" w:hAnsiTheme="minorEastAsia"/>
      <w:kern w:val="0"/>
      <w:sz w:val="16"/>
      <w:szCs w:val="16"/>
      <w:lang w:eastAsia="en-US"/>
    </w:rPr>
  </w:style>
  <w:style w:type="paragraph" w:styleId="24">
    <w:name w:val="toc 2"/>
    <w:basedOn w:val="a"/>
    <w:next w:val="a"/>
    <w:uiPriority w:val="39"/>
    <w:qFormat/>
    <w:pPr>
      <w:ind w:left="210"/>
      <w:jc w:val="left"/>
    </w:pPr>
    <w:rPr>
      <w:rFonts w:asciiTheme="minorHAnsi" w:hAnsiTheme="minorHAnsi"/>
      <w:smallCaps/>
      <w:sz w:val="20"/>
    </w:rPr>
  </w:style>
  <w:style w:type="paragraph" w:styleId="91">
    <w:name w:val="toc 9"/>
    <w:basedOn w:val="a"/>
    <w:next w:val="a"/>
    <w:unhideWhenUsed/>
    <w:qFormat/>
    <w:pPr>
      <w:ind w:left="1680"/>
      <w:jc w:val="left"/>
    </w:pPr>
    <w:rPr>
      <w:rFonts w:asciiTheme="minorHAnsi" w:hAnsiTheme="minorHAnsi"/>
      <w:sz w:val="18"/>
      <w:szCs w:val="18"/>
    </w:rPr>
  </w:style>
  <w:style w:type="paragraph" w:styleId="25">
    <w:name w:val="List Continue 2"/>
    <w:basedOn w:val="a"/>
    <w:qFormat/>
    <w:pPr>
      <w:widowControl/>
      <w:overflowPunct w:val="0"/>
      <w:autoSpaceDE w:val="0"/>
      <w:autoSpaceDN w:val="0"/>
      <w:adjustRightInd w:val="0"/>
      <w:spacing w:before="120" w:after="240"/>
      <w:ind w:left="720" w:firstLine="0"/>
      <w:jc w:val="left"/>
      <w:textAlignment w:val="baseline"/>
    </w:pPr>
    <w:rPr>
      <w:rFonts w:asciiTheme="minorEastAsia" w:hAnsiTheme="minorEastAsia"/>
      <w:kern w:val="0"/>
      <w:lang w:eastAsia="en-US"/>
    </w:rPr>
  </w:style>
  <w:style w:type="paragraph" w:styleId="afc">
    <w:name w:val="Normal (Web)"/>
    <w:basedOn w:val="a"/>
    <w:qFormat/>
    <w:pPr>
      <w:widowControl/>
      <w:spacing w:before="90" w:after="90"/>
      <w:ind w:firstLine="0"/>
      <w:jc w:val="left"/>
    </w:pPr>
    <w:rPr>
      <w:rFonts w:ascii="Verdana" w:hAnsi="Verdana"/>
      <w:kern w:val="0"/>
    </w:rPr>
  </w:style>
  <w:style w:type="paragraph" w:styleId="36">
    <w:name w:val="List Continue 3"/>
    <w:basedOn w:val="a"/>
    <w:qFormat/>
    <w:pPr>
      <w:widowControl/>
      <w:overflowPunct w:val="0"/>
      <w:autoSpaceDE w:val="0"/>
      <w:autoSpaceDN w:val="0"/>
      <w:adjustRightInd w:val="0"/>
      <w:spacing w:before="120" w:after="240"/>
      <w:ind w:left="1080" w:firstLine="0"/>
      <w:jc w:val="left"/>
      <w:textAlignment w:val="baseline"/>
    </w:pPr>
    <w:rPr>
      <w:rFonts w:asciiTheme="minorEastAsia" w:hAnsiTheme="minorEastAsia"/>
      <w:kern w:val="0"/>
      <w:lang w:eastAsia="en-US"/>
    </w:rPr>
  </w:style>
  <w:style w:type="paragraph" w:styleId="afd">
    <w:name w:val="Title"/>
    <w:basedOn w:val="a"/>
    <w:next w:val="a"/>
    <w:link w:val="afe"/>
    <w:qFormat/>
    <w:pPr>
      <w:spacing w:before="240" w:after="60"/>
      <w:jc w:val="center"/>
      <w:outlineLvl w:val="0"/>
    </w:pPr>
    <w:rPr>
      <w:rFonts w:ascii="Cambria" w:hAnsi="Cambria"/>
      <w:b/>
      <w:bCs/>
      <w:sz w:val="32"/>
      <w:szCs w:val="32"/>
    </w:rPr>
  </w:style>
  <w:style w:type="paragraph" w:styleId="aff">
    <w:name w:val="annotation subject"/>
    <w:basedOn w:val="ab"/>
    <w:next w:val="ab"/>
    <w:link w:val="aff0"/>
    <w:uiPriority w:val="99"/>
    <w:semiHidden/>
    <w:unhideWhenUsed/>
    <w:qFormat/>
    <w:rPr>
      <w:b/>
      <w:bCs/>
    </w:rPr>
  </w:style>
  <w:style w:type="paragraph" w:styleId="aff1">
    <w:name w:val="Body Text First Indent"/>
    <w:basedOn w:val="ad"/>
    <w:link w:val="aff2"/>
    <w:qFormat/>
    <w:pPr>
      <w:ind w:firstLineChars="100" w:firstLine="420"/>
    </w:pPr>
    <w:rPr>
      <w:szCs w:val="24"/>
    </w:rPr>
  </w:style>
  <w:style w:type="table" w:styleId="aff3">
    <w:name w:val="Table Grid"/>
    <w:basedOn w:val="a1"/>
    <w:qFormat/>
    <w:pPr>
      <w:overflowPunct w:val="0"/>
      <w:autoSpaceDE w:val="0"/>
      <w:autoSpaceDN w:val="0"/>
      <w:adjustRightInd w:val="0"/>
      <w:spacing w:after="120"/>
      <w:textAlignment w:val="baseline"/>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4">
    <w:name w:val="Strong"/>
    <w:qFormat/>
    <w:rPr>
      <w:b/>
      <w:bCs/>
    </w:rPr>
  </w:style>
  <w:style w:type="character" w:styleId="aff5">
    <w:name w:val="page number"/>
    <w:basedOn w:val="a0"/>
    <w:qFormat/>
  </w:style>
  <w:style w:type="character" w:styleId="aff6">
    <w:name w:val="Emphasis"/>
    <w:basedOn w:val="a0"/>
    <w:uiPriority w:val="20"/>
    <w:qFormat/>
    <w:rPr>
      <w:color w:val="CC0000"/>
    </w:rPr>
  </w:style>
  <w:style w:type="character" w:styleId="aff7">
    <w:name w:val="Hyperlink"/>
    <w:uiPriority w:val="99"/>
    <w:qFormat/>
    <w:rPr>
      <w:rFonts w:ascii="Tahoma" w:eastAsia="宋体" w:hAnsi="Tahoma"/>
      <w:color w:val="0000FF"/>
      <w:kern w:val="2"/>
      <w:sz w:val="21"/>
      <w:szCs w:val="21"/>
      <w:u w:val="single"/>
      <w:lang w:val="en-US" w:eastAsia="zh-CN" w:bidi="ar-SA"/>
    </w:rPr>
  </w:style>
  <w:style w:type="character" w:styleId="aff8">
    <w:name w:val="annotation reference"/>
    <w:basedOn w:val="a0"/>
    <w:uiPriority w:val="99"/>
    <w:semiHidden/>
    <w:unhideWhenUsed/>
    <w:qFormat/>
    <w:rPr>
      <w:sz w:val="21"/>
      <w:szCs w:val="21"/>
    </w:rPr>
  </w:style>
  <w:style w:type="character" w:customStyle="1" w:styleId="10">
    <w:name w:val="标题 1 字符"/>
    <w:basedOn w:val="a0"/>
    <w:link w:val="1"/>
    <w:qFormat/>
    <w:rPr>
      <w:rFonts w:ascii="黑体" w:eastAsia="黑体" w:hAnsi="华文细黑"/>
      <w:b/>
      <w:kern w:val="44"/>
      <w:sz w:val="36"/>
      <w:szCs w:val="36"/>
    </w:rPr>
  </w:style>
  <w:style w:type="character" w:customStyle="1" w:styleId="20">
    <w:name w:val="标题 2 字符"/>
    <w:basedOn w:val="a0"/>
    <w:link w:val="2"/>
    <w:qFormat/>
    <w:rPr>
      <w:rFonts w:ascii="Cambria" w:hAnsi="Cambria"/>
      <w:b/>
      <w:bCs/>
      <w:kern w:val="2"/>
      <w:sz w:val="32"/>
      <w:szCs w:val="32"/>
    </w:rPr>
  </w:style>
  <w:style w:type="character" w:customStyle="1" w:styleId="30">
    <w:name w:val="标题 3 字符"/>
    <w:basedOn w:val="a0"/>
    <w:link w:val="3"/>
    <w:qFormat/>
    <w:rPr>
      <w:rFonts w:ascii="Times New Roman" w:hAnsi="Times New Roman"/>
      <w:b/>
      <w:bCs/>
      <w:kern w:val="2"/>
      <w:sz w:val="32"/>
      <w:szCs w:val="32"/>
    </w:rPr>
  </w:style>
  <w:style w:type="character" w:customStyle="1" w:styleId="40">
    <w:name w:val="标题 4 字符"/>
    <w:basedOn w:val="a0"/>
    <w:link w:val="4"/>
    <w:qFormat/>
    <w:rPr>
      <w:rFonts w:ascii="Cambria" w:hAnsi="Cambria"/>
      <w:b/>
      <w:bCs/>
      <w:kern w:val="2"/>
      <w:sz w:val="28"/>
      <w:szCs w:val="28"/>
    </w:rPr>
  </w:style>
  <w:style w:type="character" w:customStyle="1" w:styleId="50">
    <w:name w:val="标题 5 字符"/>
    <w:basedOn w:val="a0"/>
    <w:link w:val="5"/>
    <w:qFormat/>
    <w:rPr>
      <w:rFonts w:ascii="微软雅黑" w:eastAsia="微软雅黑" w:hAnsi="微软雅黑"/>
      <w:kern w:val="2"/>
      <w:sz w:val="24"/>
      <w:szCs w:val="24"/>
    </w:rPr>
  </w:style>
  <w:style w:type="character" w:customStyle="1" w:styleId="60">
    <w:name w:val="标题 6 字符"/>
    <w:basedOn w:val="a0"/>
    <w:link w:val="6"/>
    <w:qFormat/>
    <w:rPr>
      <w:rFonts w:ascii="Arial" w:hAnsi="Arial"/>
      <w:sz w:val="24"/>
      <w:lang w:val="en-AU"/>
    </w:rPr>
  </w:style>
  <w:style w:type="character" w:customStyle="1" w:styleId="70">
    <w:name w:val="标题 7 字符"/>
    <w:basedOn w:val="a0"/>
    <w:link w:val="7"/>
    <w:qFormat/>
    <w:rPr>
      <w:rFonts w:ascii="Times New Roman" w:eastAsia="微软雅黑" w:hAnsi="Times New Roman"/>
      <w:kern w:val="2"/>
      <w:sz w:val="24"/>
      <w:szCs w:val="24"/>
    </w:rPr>
  </w:style>
  <w:style w:type="character" w:customStyle="1" w:styleId="80">
    <w:name w:val="标题 8 字符"/>
    <w:basedOn w:val="a0"/>
    <w:link w:val="8"/>
    <w:qFormat/>
    <w:rPr>
      <w:rFonts w:ascii="Times New Roman" w:hAnsi="Times New Roman"/>
      <w:i/>
      <w:iCs/>
      <w:kern w:val="2"/>
      <w:sz w:val="24"/>
      <w:szCs w:val="24"/>
    </w:rPr>
  </w:style>
  <w:style w:type="character" w:customStyle="1" w:styleId="90">
    <w:name w:val="标题 9 字符"/>
    <w:basedOn w:val="a0"/>
    <w:link w:val="9"/>
    <w:qFormat/>
    <w:rPr>
      <w:rFonts w:ascii="Arial" w:hAnsi="Arial" w:cs="Arial"/>
      <w:kern w:val="2"/>
      <w:sz w:val="22"/>
      <w:szCs w:val="22"/>
    </w:rPr>
  </w:style>
  <w:style w:type="character" w:customStyle="1" w:styleId="afe">
    <w:name w:val="标题 字符"/>
    <w:basedOn w:val="a0"/>
    <w:link w:val="afd"/>
    <w:qFormat/>
    <w:rPr>
      <w:rFonts w:ascii="Cambria" w:eastAsia="宋体" w:hAnsi="Cambria" w:cs="Times New Roman"/>
      <w:b/>
      <w:bCs/>
      <w:sz w:val="32"/>
      <w:szCs w:val="32"/>
    </w:rPr>
  </w:style>
  <w:style w:type="character" w:customStyle="1" w:styleId="ae">
    <w:name w:val="正文文本 字符"/>
    <w:basedOn w:val="a0"/>
    <w:link w:val="ad"/>
    <w:qFormat/>
    <w:rPr>
      <w:rFonts w:ascii="Times New Roman" w:eastAsia="宋体" w:hAnsi="Times New Roman" w:cs="Times New Roman"/>
      <w:szCs w:val="20"/>
    </w:rPr>
  </w:style>
  <w:style w:type="character" w:customStyle="1" w:styleId="aff2">
    <w:name w:val="正文首行缩进 字符"/>
    <w:basedOn w:val="ae"/>
    <w:link w:val="aff1"/>
    <w:qFormat/>
    <w:rPr>
      <w:rFonts w:ascii="Times New Roman" w:eastAsia="宋体" w:hAnsi="Times New Roman" w:cs="Times New Roman"/>
      <w:szCs w:val="24"/>
    </w:rPr>
  </w:style>
  <w:style w:type="paragraph" w:styleId="aff9">
    <w:name w:val="List Paragraph"/>
    <w:basedOn w:val="a"/>
    <w:link w:val="affa"/>
    <w:uiPriority w:val="34"/>
    <w:qFormat/>
    <w:pPr>
      <w:spacing w:after="200" w:line="276" w:lineRule="auto"/>
      <w:ind w:left="720" w:firstLine="0"/>
      <w:contextualSpacing/>
    </w:pPr>
    <w:rPr>
      <w:rFonts w:ascii="Arial" w:hAnsi="Arial"/>
      <w:sz w:val="24"/>
    </w:rPr>
  </w:style>
  <w:style w:type="character" w:customStyle="1" w:styleId="affa">
    <w:name w:val="列出段落 字符"/>
    <w:link w:val="aff9"/>
    <w:uiPriority w:val="34"/>
    <w:qFormat/>
    <w:rPr>
      <w:rFonts w:ascii="Arial" w:hAnsi="Arial"/>
      <w:kern w:val="2"/>
      <w:sz w:val="24"/>
    </w:rPr>
  </w:style>
  <w:style w:type="paragraph" w:customStyle="1" w:styleId="affb">
    <w:name w:val="文档正文"/>
    <w:basedOn w:val="a"/>
    <w:qFormat/>
    <w:pPr>
      <w:adjustRightInd w:val="0"/>
      <w:spacing w:after="200" w:line="276" w:lineRule="auto"/>
      <w:ind w:firstLine="567"/>
      <w:textAlignment w:val="baseline"/>
    </w:pPr>
    <w:rPr>
      <w:rFonts w:ascii="Arial" w:hAnsi="Arial"/>
      <w:kern w:val="0"/>
      <w:sz w:val="24"/>
      <w:szCs w:val="24"/>
    </w:rPr>
  </w:style>
  <w:style w:type="paragraph" w:customStyle="1" w:styleId="26">
    <w:name w:val="标题2"/>
    <w:basedOn w:val="2"/>
    <w:link w:val="2Char"/>
    <w:qFormat/>
    <w:pPr>
      <w:tabs>
        <w:tab w:val="left" w:pos="709"/>
      </w:tabs>
      <w:spacing w:line="360" w:lineRule="auto"/>
      <w:jc w:val="left"/>
    </w:pPr>
    <w:rPr>
      <w:rFonts w:ascii="Arial" w:eastAsia="黑体" w:hAnsi="Arial"/>
      <w:kern w:val="0"/>
      <w:sz w:val="28"/>
      <w:szCs w:val="28"/>
      <w:lang w:val="zh-CN"/>
    </w:rPr>
  </w:style>
  <w:style w:type="character" w:customStyle="1" w:styleId="2Char">
    <w:name w:val="标题2 Char"/>
    <w:link w:val="26"/>
    <w:qFormat/>
    <w:rPr>
      <w:rFonts w:ascii="Arial" w:eastAsia="黑体" w:hAnsi="Arial"/>
      <w:b/>
      <w:bCs/>
      <w:sz w:val="28"/>
      <w:szCs w:val="28"/>
      <w:lang w:val="zh-CN"/>
    </w:rPr>
  </w:style>
  <w:style w:type="character" w:customStyle="1" w:styleId="af5">
    <w:name w:val="批注框文本 字符"/>
    <w:basedOn w:val="a0"/>
    <w:link w:val="af4"/>
    <w:semiHidden/>
    <w:qFormat/>
    <w:rPr>
      <w:rFonts w:ascii="Times New Roman" w:eastAsia="宋体" w:hAnsi="Times New Roman" w:cs="Times New Roman"/>
      <w:sz w:val="18"/>
      <w:szCs w:val="18"/>
    </w:rPr>
  </w:style>
  <w:style w:type="paragraph" w:customStyle="1" w:styleId="affc">
    <w:name w:val="表内文"/>
    <w:basedOn w:val="a"/>
    <w:qFormat/>
    <w:pPr>
      <w:widowControl/>
      <w:spacing w:after="120" w:line="240" w:lineRule="auto"/>
      <w:ind w:firstLine="0"/>
      <w:jc w:val="left"/>
    </w:pPr>
    <w:rPr>
      <w:rFonts w:ascii="宋体" w:hAnsi="宋体"/>
      <w:kern w:val="0"/>
      <w:sz w:val="24"/>
    </w:rPr>
  </w:style>
  <w:style w:type="character" w:customStyle="1" w:styleId="af9">
    <w:name w:val="页眉 字符"/>
    <w:basedOn w:val="a0"/>
    <w:link w:val="af8"/>
    <w:uiPriority w:val="99"/>
    <w:qFormat/>
    <w:rPr>
      <w:rFonts w:ascii="Times New Roman" w:eastAsia="宋体" w:hAnsi="Times New Roman" w:cs="Times New Roman"/>
      <w:sz w:val="18"/>
      <w:szCs w:val="18"/>
    </w:rPr>
  </w:style>
  <w:style w:type="character" w:customStyle="1" w:styleId="af7">
    <w:name w:val="页脚 字符"/>
    <w:basedOn w:val="a0"/>
    <w:link w:val="af6"/>
    <w:qFormat/>
    <w:rPr>
      <w:rFonts w:ascii="Times New Roman" w:eastAsia="宋体" w:hAnsi="Times New Roman" w:cs="Times New Roman"/>
      <w:sz w:val="18"/>
      <w:szCs w:val="18"/>
    </w:rPr>
  </w:style>
  <w:style w:type="character" w:customStyle="1" w:styleId="aa">
    <w:name w:val="文档结构图 字符"/>
    <w:basedOn w:val="a0"/>
    <w:link w:val="a9"/>
    <w:semiHidden/>
    <w:qFormat/>
    <w:rPr>
      <w:rFonts w:ascii="宋体" w:hAnsi="Times New Roman"/>
      <w:kern w:val="2"/>
      <w:sz w:val="18"/>
      <w:szCs w:val="18"/>
    </w:rPr>
  </w:style>
  <w:style w:type="paragraph" w:customStyle="1" w:styleId="Default">
    <w:name w:val="Default"/>
    <w:qFormat/>
    <w:pPr>
      <w:widowControl w:val="0"/>
      <w:autoSpaceDE w:val="0"/>
      <w:autoSpaceDN w:val="0"/>
      <w:adjustRightInd w:val="0"/>
    </w:pPr>
    <w:rPr>
      <w:rFonts w:ascii="仿宋" w:eastAsia="仿宋" w:cs="仿宋"/>
      <w:color w:val="000000"/>
      <w:sz w:val="24"/>
      <w:szCs w:val="24"/>
    </w:rPr>
  </w:style>
  <w:style w:type="paragraph" w:customStyle="1" w:styleId="12">
    <w:name w:val="列出段落1"/>
    <w:basedOn w:val="a"/>
    <w:link w:val="ListParagraphChar"/>
    <w:qFormat/>
    <w:pPr>
      <w:spacing w:line="240" w:lineRule="auto"/>
      <w:ind w:left="720" w:firstLine="0"/>
      <w:contextualSpacing/>
    </w:pPr>
    <w:rPr>
      <w:rFonts w:ascii="Calibri" w:hAnsi="Calibri"/>
      <w:kern w:val="0"/>
      <w:sz w:val="20"/>
    </w:rPr>
  </w:style>
  <w:style w:type="character" w:customStyle="1" w:styleId="af0">
    <w:name w:val="正文文本缩进 字符"/>
    <w:basedOn w:val="a0"/>
    <w:link w:val="af"/>
    <w:qFormat/>
    <w:rPr>
      <w:rFonts w:asciiTheme="minorEastAsia" w:hAnsiTheme="minorEastAsia"/>
      <w:i/>
      <w:color w:val="0000FF"/>
      <w:sz w:val="21"/>
      <w:lang w:eastAsia="en-US"/>
    </w:rPr>
  </w:style>
  <w:style w:type="paragraph" w:customStyle="1" w:styleId="TableText">
    <w:name w:val="Table Text"/>
    <w:basedOn w:val="ad"/>
    <w:qFormat/>
    <w:pPr>
      <w:widowControl/>
      <w:overflowPunct w:val="0"/>
      <w:autoSpaceDE w:val="0"/>
      <w:autoSpaceDN w:val="0"/>
      <w:adjustRightInd w:val="0"/>
      <w:spacing w:before="120" w:after="0"/>
      <w:ind w:left="28" w:right="28" w:firstLine="0"/>
      <w:jc w:val="left"/>
      <w:textAlignment w:val="baseline"/>
    </w:pPr>
    <w:rPr>
      <w:rFonts w:asciiTheme="minorEastAsia" w:hAnsiTheme="minorEastAsia"/>
      <w:kern w:val="0"/>
      <w:lang w:eastAsia="en-US"/>
    </w:rPr>
  </w:style>
  <w:style w:type="character" w:customStyle="1" w:styleId="afb">
    <w:name w:val="副标题 字符"/>
    <w:basedOn w:val="a0"/>
    <w:link w:val="afa"/>
    <w:qFormat/>
    <w:rPr>
      <w:rFonts w:asciiTheme="minorEastAsia" w:hAnsiTheme="minorEastAsia"/>
      <w:i/>
      <w:sz w:val="24"/>
      <w:lang w:eastAsia="en-US"/>
    </w:rPr>
  </w:style>
  <w:style w:type="paragraph" w:customStyle="1" w:styleId="ItalicizedText">
    <w:name w:val="Italicized Text"/>
    <w:basedOn w:val="a"/>
    <w:qFormat/>
    <w:pPr>
      <w:keepLines/>
      <w:autoSpaceDE w:val="0"/>
      <w:autoSpaceDN w:val="0"/>
      <w:adjustRightInd w:val="0"/>
      <w:spacing w:before="120" w:after="110"/>
      <w:ind w:left="567" w:firstLine="0"/>
      <w:jc w:val="left"/>
    </w:pPr>
    <w:rPr>
      <w:rFonts w:asciiTheme="minorEastAsia" w:hAnsiTheme="minorEastAsia" w:cs="Arial"/>
      <w:i/>
      <w:iCs/>
      <w:kern w:val="0"/>
      <w:sz w:val="22"/>
      <w:szCs w:val="22"/>
      <w:lang w:val="fr-FR" w:eastAsia="fr-FR"/>
    </w:rPr>
  </w:style>
  <w:style w:type="paragraph" w:customStyle="1" w:styleId="SubFooter">
    <w:name w:val="SubFooter"/>
    <w:basedOn w:val="af6"/>
    <w:qFormat/>
    <w:pPr>
      <w:widowControl/>
      <w:tabs>
        <w:tab w:val="clear" w:pos="4153"/>
        <w:tab w:val="clear" w:pos="8306"/>
        <w:tab w:val="left" w:pos="1276"/>
        <w:tab w:val="right" w:pos="9356"/>
      </w:tabs>
      <w:overflowPunct w:val="0"/>
      <w:autoSpaceDE w:val="0"/>
      <w:autoSpaceDN w:val="0"/>
      <w:adjustRightInd w:val="0"/>
      <w:snapToGrid/>
      <w:spacing w:before="120" w:line="360" w:lineRule="auto"/>
      <w:ind w:firstLine="0"/>
      <w:textAlignment w:val="baseline"/>
    </w:pPr>
    <w:rPr>
      <w:rFonts w:asciiTheme="minorEastAsia" w:hAnsiTheme="minorEastAsia"/>
      <w:kern w:val="0"/>
      <w:sz w:val="12"/>
      <w:szCs w:val="20"/>
      <w:lang w:eastAsia="en-US"/>
    </w:rPr>
  </w:style>
  <w:style w:type="paragraph" w:customStyle="1" w:styleId="HeadingA">
    <w:name w:val="Heading A"/>
    <w:basedOn w:val="1"/>
    <w:qFormat/>
    <w:pPr>
      <w:pageBreakBefore/>
      <w:widowControl/>
      <w:pBdr>
        <w:top w:val="single" w:sz="18" w:space="1" w:color="auto"/>
      </w:pBdr>
      <w:overflowPunct w:val="0"/>
      <w:autoSpaceDE w:val="0"/>
      <w:autoSpaceDN w:val="0"/>
      <w:adjustRightInd w:val="0"/>
      <w:spacing w:before="142" w:after="113" w:line="360" w:lineRule="auto"/>
      <w:ind w:left="0" w:firstLine="0"/>
      <w:jc w:val="left"/>
      <w:textAlignment w:val="baseline"/>
      <w:outlineLvl w:val="9"/>
    </w:pPr>
    <w:rPr>
      <w:rFonts w:asciiTheme="minorEastAsia" w:eastAsia="宋体" w:hAnsiTheme="minorEastAsia"/>
      <w:kern w:val="28"/>
      <w:szCs w:val="20"/>
      <w:lang w:eastAsia="en-US"/>
    </w:rPr>
  </w:style>
  <w:style w:type="paragraph" w:customStyle="1" w:styleId="HeadingB">
    <w:name w:val="Heading B"/>
    <w:basedOn w:val="2"/>
    <w:qFormat/>
    <w:pPr>
      <w:keepLines w:val="0"/>
      <w:widowControl/>
      <w:pBdr>
        <w:top w:val="single" w:sz="6" w:space="1" w:color="auto"/>
      </w:pBdr>
      <w:overflowPunct w:val="0"/>
      <w:autoSpaceDE w:val="0"/>
      <w:autoSpaceDN w:val="0"/>
      <w:adjustRightInd w:val="0"/>
      <w:spacing w:before="425" w:after="113" w:line="360" w:lineRule="auto"/>
      <w:ind w:left="0" w:firstLine="0"/>
      <w:jc w:val="left"/>
      <w:textAlignment w:val="baseline"/>
      <w:outlineLvl w:val="9"/>
    </w:pPr>
    <w:rPr>
      <w:rFonts w:asciiTheme="minorEastAsia" w:hAnsiTheme="minorEastAsia"/>
      <w:bCs w:val="0"/>
      <w:kern w:val="0"/>
      <w:sz w:val="28"/>
      <w:szCs w:val="20"/>
      <w:lang w:eastAsia="en-US"/>
    </w:rPr>
  </w:style>
  <w:style w:type="paragraph" w:customStyle="1" w:styleId="HeadingC">
    <w:name w:val="Heading C"/>
    <w:basedOn w:val="3"/>
    <w:qFormat/>
    <w:pPr>
      <w:keepLines w:val="0"/>
      <w:widowControl/>
      <w:overflowPunct w:val="0"/>
      <w:autoSpaceDE w:val="0"/>
      <w:autoSpaceDN w:val="0"/>
      <w:adjustRightInd w:val="0"/>
      <w:spacing w:before="425" w:after="113" w:line="360" w:lineRule="auto"/>
      <w:ind w:left="0" w:firstLine="0"/>
      <w:jc w:val="left"/>
      <w:textAlignment w:val="baseline"/>
      <w:outlineLvl w:val="9"/>
    </w:pPr>
    <w:rPr>
      <w:rFonts w:asciiTheme="minorEastAsia" w:hAnsiTheme="minorEastAsia"/>
      <w:bCs w:val="0"/>
      <w:i/>
      <w:kern w:val="0"/>
      <w:sz w:val="28"/>
      <w:szCs w:val="20"/>
      <w:lang w:eastAsia="en-US"/>
    </w:rPr>
  </w:style>
  <w:style w:type="paragraph" w:customStyle="1" w:styleId="Editorscomments">
    <w:name w:val="Editor's comments"/>
    <w:basedOn w:val="a"/>
    <w:qFormat/>
    <w:pPr>
      <w:widowControl/>
      <w:overflowPunct w:val="0"/>
      <w:autoSpaceDE w:val="0"/>
      <w:autoSpaceDN w:val="0"/>
      <w:adjustRightInd w:val="0"/>
      <w:spacing w:before="120" w:after="240"/>
      <w:ind w:firstLine="0"/>
      <w:jc w:val="left"/>
      <w:textAlignment w:val="baseline"/>
    </w:pPr>
    <w:rPr>
      <w:rFonts w:asciiTheme="minorEastAsia" w:hAnsiTheme="minorEastAsia"/>
      <w:b/>
      <w:bCs/>
      <w:color w:val="FF0000"/>
      <w:kern w:val="0"/>
      <w:lang w:eastAsia="en-US"/>
    </w:rPr>
  </w:style>
  <w:style w:type="paragraph" w:customStyle="1" w:styleId="Readerscomments">
    <w:name w:val="Reader's comments"/>
    <w:basedOn w:val="a"/>
    <w:qFormat/>
    <w:pPr>
      <w:widowControl/>
      <w:overflowPunct w:val="0"/>
      <w:autoSpaceDE w:val="0"/>
      <w:autoSpaceDN w:val="0"/>
      <w:adjustRightInd w:val="0"/>
      <w:spacing w:before="120" w:after="240"/>
      <w:ind w:firstLine="0"/>
      <w:jc w:val="left"/>
      <w:textAlignment w:val="baseline"/>
    </w:pPr>
    <w:rPr>
      <w:rFonts w:asciiTheme="minorEastAsia" w:hAnsiTheme="minorEastAsia"/>
      <w:i/>
      <w:iCs/>
      <w:color w:val="CC00CC"/>
      <w:kern w:val="0"/>
      <w:lang w:eastAsia="en-US"/>
    </w:rPr>
  </w:style>
  <w:style w:type="paragraph" w:customStyle="1" w:styleId="ItalicizedBullet">
    <w:name w:val="Italicized Bullet"/>
    <w:basedOn w:val="a"/>
    <w:qFormat/>
    <w:pPr>
      <w:keepLines/>
      <w:tabs>
        <w:tab w:val="left" w:pos="1607"/>
      </w:tabs>
      <w:autoSpaceDE w:val="0"/>
      <w:autoSpaceDN w:val="0"/>
      <w:adjustRightInd w:val="0"/>
      <w:spacing w:before="120" w:after="110"/>
      <w:ind w:left="1588" w:hanging="341"/>
      <w:jc w:val="left"/>
    </w:pPr>
    <w:rPr>
      <w:rFonts w:asciiTheme="minorEastAsia" w:hAnsiTheme="minorEastAsia" w:cs="Arial"/>
      <w:i/>
      <w:iCs/>
      <w:kern w:val="0"/>
      <w:sz w:val="22"/>
      <w:szCs w:val="22"/>
      <w:lang w:val="fr-FR" w:eastAsia="fr-FR"/>
    </w:rPr>
  </w:style>
  <w:style w:type="paragraph" w:customStyle="1" w:styleId="ItalicizedText1">
    <w:name w:val="Italicized Text 1"/>
    <w:basedOn w:val="a"/>
    <w:qFormat/>
    <w:pPr>
      <w:keepLines/>
      <w:autoSpaceDE w:val="0"/>
      <w:autoSpaceDN w:val="0"/>
      <w:adjustRightInd w:val="0"/>
      <w:spacing w:before="120" w:after="110"/>
      <w:ind w:left="850" w:firstLine="0"/>
      <w:jc w:val="left"/>
    </w:pPr>
    <w:rPr>
      <w:rFonts w:asciiTheme="minorEastAsia" w:hAnsiTheme="minorEastAsia" w:cs="Arial"/>
      <w:i/>
      <w:iCs/>
      <w:kern w:val="0"/>
      <w:sz w:val="22"/>
      <w:szCs w:val="22"/>
      <w:lang w:val="fr-FR" w:eastAsia="fr-FR"/>
    </w:rPr>
  </w:style>
  <w:style w:type="paragraph" w:customStyle="1" w:styleId="Bullet">
    <w:name w:val="Bullet"/>
    <w:basedOn w:val="a"/>
    <w:qFormat/>
    <w:pPr>
      <w:keepLines/>
      <w:autoSpaceDE w:val="0"/>
      <w:autoSpaceDN w:val="0"/>
      <w:adjustRightInd w:val="0"/>
      <w:spacing w:before="120" w:after="110"/>
      <w:ind w:left="850" w:hanging="283"/>
      <w:jc w:val="left"/>
    </w:pPr>
    <w:rPr>
      <w:rFonts w:asciiTheme="minorEastAsia" w:hAnsiTheme="minorEastAsia" w:cs="Arial"/>
      <w:kern w:val="0"/>
      <w:sz w:val="22"/>
      <w:szCs w:val="22"/>
      <w:lang w:val="fr-FR" w:eastAsia="fr-FR"/>
    </w:rPr>
  </w:style>
  <w:style w:type="paragraph" w:customStyle="1" w:styleId="ItalicizedTableText">
    <w:name w:val="Italicized Table Text"/>
    <w:basedOn w:val="a"/>
    <w:qFormat/>
    <w:pPr>
      <w:autoSpaceDE w:val="0"/>
      <w:autoSpaceDN w:val="0"/>
      <w:adjustRightInd w:val="0"/>
      <w:spacing w:before="120"/>
      <w:ind w:firstLine="0"/>
      <w:jc w:val="left"/>
    </w:pPr>
    <w:rPr>
      <w:rFonts w:asciiTheme="minorEastAsia" w:hAnsiTheme="minorEastAsia" w:cs="Arial"/>
      <w:i/>
      <w:iCs/>
      <w:kern w:val="0"/>
      <w:lang w:val="fr-FR" w:eastAsia="fr-FR"/>
    </w:rPr>
  </w:style>
  <w:style w:type="paragraph" w:customStyle="1" w:styleId="TableHeading">
    <w:name w:val="Table Heading"/>
    <w:basedOn w:val="a"/>
    <w:qFormat/>
    <w:pPr>
      <w:autoSpaceDE w:val="0"/>
      <w:autoSpaceDN w:val="0"/>
      <w:adjustRightInd w:val="0"/>
      <w:spacing w:before="120"/>
      <w:ind w:firstLine="0"/>
      <w:jc w:val="left"/>
    </w:pPr>
    <w:rPr>
      <w:rFonts w:asciiTheme="minorEastAsia" w:hAnsiTheme="minorEastAsia" w:cs="Arial"/>
      <w:b/>
      <w:bCs/>
      <w:kern w:val="0"/>
      <w:lang w:val="fr-FR" w:eastAsia="fr-FR"/>
    </w:rPr>
  </w:style>
  <w:style w:type="paragraph" w:customStyle="1" w:styleId="Text">
    <w:name w:val="Text"/>
    <w:basedOn w:val="a"/>
    <w:qFormat/>
    <w:pPr>
      <w:keepLines/>
      <w:autoSpaceDE w:val="0"/>
      <w:autoSpaceDN w:val="0"/>
      <w:adjustRightInd w:val="0"/>
      <w:spacing w:before="120" w:after="110"/>
      <w:ind w:left="567" w:firstLine="0"/>
      <w:jc w:val="left"/>
    </w:pPr>
    <w:rPr>
      <w:rFonts w:asciiTheme="minorEastAsia" w:hAnsiTheme="minorEastAsia" w:cs="Arial"/>
      <w:kern w:val="0"/>
      <w:sz w:val="22"/>
      <w:szCs w:val="22"/>
      <w:lang w:val="fr-FR" w:eastAsia="fr-FR"/>
    </w:rPr>
  </w:style>
  <w:style w:type="paragraph" w:customStyle="1" w:styleId="DefaultText">
    <w:name w:val="Default Text"/>
    <w:basedOn w:val="a"/>
    <w:qFormat/>
    <w:pPr>
      <w:autoSpaceDE w:val="0"/>
      <w:autoSpaceDN w:val="0"/>
      <w:adjustRightInd w:val="0"/>
      <w:spacing w:before="120"/>
      <w:ind w:firstLine="0"/>
      <w:jc w:val="left"/>
    </w:pPr>
    <w:rPr>
      <w:rFonts w:asciiTheme="minorEastAsia" w:hAnsiTheme="minorEastAsia" w:cs="Arial"/>
      <w:kern w:val="0"/>
      <w:sz w:val="22"/>
      <w:szCs w:val="22"/>
      <w:lang w:val="fr-FR" w:eastAsia="fr-FR"/>
    </w:rPr>
  </w:style>
  <w:style w:type="paragraph" w:customStyle="1" w:styleId="WPDL1">
    <w:name w:val="WPD L1"/>
    <w:basedOn w:val="a"/>
    <w:next w:val="a"/>
    <w:qFormat/>
    <w:pPr>
      <w:widowControl/>
      <w:pBdr>
        <w:top w:val="single" w:sz="4" w:space="1" w:color="auto"/>
      </w:pBdr>
      <w:tabs>
        <w:tab w:val="left" w:pos="360"/>
      </w:tabs>
      <w:spacing w:before="240" w:after="240"/>
      <w:ind w:left="360" w:hanging="360"/>
      <w:jc w:val="left"/>
    </w:pPr>
    <w:rPr>
      <w:rFonts w:asciiTheme="minorEastAsia" w:hAnsiTheme="minorEastAsia" w:cs="Arial"/>
      <w:b/>
      <w:bCs/>
      <w:kern w:val="0"/>
      <w:sz w:val="28"/>
      <w:szCs w:val="28"/>
      <w:lang w:eastAsia="en-US"/>
    </w:rPr>
  </w:style>
  <w:style w:type="paragraph" w:customStyle="1" w:styleId="WPDL2">
    <w:name w:val="WPD L2"/>
    <w:basedOn w:val="WPDL1"/>
    <w:next w:val="a"/>
    <w:qFormat/>
    <w:pPr>
      <w:pBdr>
        <w:top w:val="none" w:sz="0" w:space="0" w:color="auto"/>
      </w:pBdr>
    </w:pPr>
    <w:rPr>
      <w:sz w:val="24"/>
      <w:szCs w:val="24"/>
    </w:rPr>
  </w:style>
  <w:style w:type="paragraph" w:customStyle="1" w:styleId="BulletsL1">
    <w:name w:val="Bullets L1"/>
    <w:basedOn w:val="a"/>
    <w:qFormat/>
    <w:pPr>
      <w:widowControl/>
      <w:tabs>
        <w:tab w:val="left" w:pos="360"/>
      </w:tabs>
      <w:spacing w:before="60" w:after="60"/>
      <w:ind w:left="360" w:hanging="360"/>
      <w:jc w:val="left"/>
    </w:pPr>
    <w:rPr>
      <w:rFonts w:asciiTheme="minorEastAsia" w:hAnsiTheme="minorEastAsia" w:cs="Arial"/>
      <w:kern w:val="0"/>
      <w:lang w:eastAsia="en-US"/>
    </w:rPr>
  </w:style>
  <w:style w:type="paragraph" w:customStyle="1" w:styleId="BulletsL2">
    <w:name w:val="Bullets L2"/>
    <w:qFormat/>
    <w:pPr>
      <w:tabs>
        <w:tab w:val="left" w:pos="360"/>
      </w:tabs>
      <w:ind w:left="720" w:hanging="360"/>
    </w:pPr>
    <w:rPr>
      <w:rFonts w:ascii="Arial" w:hAnsi="Arial" w:cs="Arial"/>
      <w:lang w:eastAsia="en-US"/>
    </w:rPr>
  </w:style>
  <w:style w:type="paragraph" w:customStyle="1" w:styleId="Sub-section">
    <w:name w:val="Sub-section"/>
    <w:basedOn w:val="a"/>
    <w:qFormat/>
    <w:pPr>
      <w:keepNext/>
      <w:widowControl/>
      <w:overflowPunct w:val="0"/>
      <w:autoSpaceDE w:val="0"/>
      <w:autoSpaceDN w:val="0"/>
      <w:adjustRightInd w:val="0"/>
      <w:spacing w:before="110" w:after="110"/>
      <w:ind w:firstLine="0"/>
      <w:jc w:val="left"/>
      <w:textAlignment w:val="baseline"/>
    </w:pPr>
    <w:rPr>
      <w:rFonts w:asciiTheme="minorEastAsia" w:hAnsiTheme="minorEastAsia" w:cs="Arial"/>
      <w:b/>
      <w:bCs/>
      <w:kern w:val="0"/>
      <w:sz w:val="22"/>
      <w:szCs w:val="22"/>
    </w:rPr>
  </w:style>
  <w:style w:type="paragraph" w:customStyle="1" w:styleId="Section">
    <w:name w:val="Section"/>
    <w:basedOn w:val="a"/>
    <w:qFormat/>
    <w:pPr>
      <w:keepNext/>
      <w:widowControl/>
      <w:overflowPunct w:val="0"/>
      <w:autoSpaceDE w:val="0"/>
      <w:autoSpaceDN w:val="0"/>
      <w:adjustRightInd w:val="0"/>
      <w:spacing w:before="220" w:after="110"/>
      <w:ind w:firstLine="0"/>
      <w:jc w:val="left"/>
      <w:textAlignment w:val="baseline"/>
    </w:pPr>
    <w:rPr>
      <w:rFonts w:asciiTheme="minorEastAsia" w:hAnsiTheme="minorEastAsia" w:cs="Arial"/>
      <w:b/>
      <w:bCs/>
      <w:kern w:val="0"/>
      <w:sz w:val="22"/>
      <w:szCs w:val="22"/>
    </w:rPr>
  </w:style>
  <w:style w:type="paragraph" w:customStyle="1" w:styleId="DefaultTableSpace">
    <w:name w:val="Default Table Space"/>
    <w:basedOn w:val="a"/>
    <w:qFormat/>
    <w:pPr>
      <w:widowControl/>
      <w:overflowPunct w:val="0"/>
      <w:autoSpaceDE w:val="0"/>
      <w:autoSpaceDN w:val="0"/>
      <w:adjustRightInd w:val="0"/>
      <w:spacing w:before="110" w:after="110"/>
      <w:ind w:firstLine="0"/>
      <w:jc w:val="left"/>
      <w:textAlignment w:val="baseline"/>
    </w:pPr>
    <w:rPr>
      <w:rFonts w:asciiTheme="minorEastAsia" w:hAnsiTheme="minorEastAsia" w:cs="Arial"/>
      <w:i/>
      <w:iCs/>
      <w:kern w:val="0"/>
      <w:sz w:val="22"/>
      <w:szCs w:val="22"/>
    </w:rPr>
  </w:style>
  <w:style w:type="paragraph" w:customStyle="1" w:styleId="Heading">
    <w:name w:val="Heading"/>
    <w:basedOn w:val="a"/>
    <w:qFormat/>
    <w:pPr>
      <w:keepNext/>
      <w:pageBreakBefore/>
      <w:widowControl/>
      <w:pBdr>
        <w:top w:val="single" w:sz="6" w:space="5" w:color="auto"/>
        <w:left w:val="single" w:sz="6" w:space="5" w:color="auto"/>
        <w:bottom w:val="single" w:sz="6" w:space="5" w:color="auto"/>
        <w:right w:val="single" w:sz="6" w:space="5" w:color="auto"/>
      </w:pBdr>
      <w:overflowPunct w:val="0"/>
      <w:autoSpaceDE w:val="0"/>
      <w:autoSpaceDN w:val="0"/>
      <w:adjustRightInd w:val="0"/>
      <w:spacing w:before="120" w:after="280"/>
      <w:ind w:firstLine="0"/>
      <w:jc w:val="center"/>
      <w:textAlignment w:val="baseline"/>
    </w:pPr>
    <w:rPr>
      <w:rFonts w:asciiTheme="minorEastAsia" w:hAnsiTheme="minorEastAsia" w:cs="Arial"/>
      <w:b/>
      <w:bCs/>
      <w:kern w:val="0"/>
      <w:sz w:val="28"/>
      <w:szCs w:val="28"/>
    </w:rPr>
  </w:style>
  <w:style w:type="paragraph" w:customStyle="1" w:styleId="List-2text">
    <w:name w:val="List-2 text"/>
    <w:qFormat/>
    <w:pPr>
      <w:spacing w:after="120"/>
      <w:ind w:left="1080"/>
    </w:pPr>
    <w:rPr>
      <w:rFonts w:ascii="Arial" w:hAnsi="Arial"/>
      <w:lang w:eastAsia="en-US"/>
    </w:rPr>
  </w:style>
  <w:style w:type="paragraph" w:customStyle="1" w:styleId="Bullet1">
    <w:name w:val="Bullet 1"/>
    <w:basedOn w:val="a8"/>
    <w:qFormat/>
    <w:pPr>
      <w:spacing w:before="60" w:after="120"/>
    </w:pPr>
    <w:rPr>
      <w:rFonts w:ascii="Helvetica" w:hAnsi="Helvetica"/>
    </w:rPr>
  </w:style>
  <w:style w:type="paragraph" w:customStyle="1" w:styleId="CNLevel1Bullet">
    <w:name w:val="CN Level 1 Bullet"/>
    <w:basedOn w:val="a"/>
    <w:qFormat/>
    <w:pPr>
      <w:widowControl/>
      <w:tabs>
        <w:tab w:val="left" w:pos="360"/>
      </w:tabs>
      <w:spacing w:before="28" w:after="28"/>
      <w:ind w:firstLine="0"/>
    </w:pPr>
    <w:rPr>
      <w:rFonts w:asciiTheme="minorEastAsia" w:hAnsiTheme="minorEastAsia"/>
      <w:kern w:val="0"/>
      <w:szCs w:val="24"/>
      <w:lang w:eastAsia="en-US"/>
    </w:rPr>
  </w:style>
  <w:style w:type="paragraph" w:customStyle="1" w:styleId="CNLevel2Bullet">
    <w:name w:val="CN Level 2 Bullet"/>
    <w:basedOn w:val="a"/>
    <w:qFormat/>
    <w:pPr>
      <w:widowControl/>
      <w:tabs>
        <w:tab w:val="left" w:pos="720"/>
      </w:tabs>
      <w:spacing w:before="28" w:after="28"/>
      <w:ind w:left="720" w:hanging="360"/>
    </w:pPr>
    <w:rPr>
      <w:rFonts w:asciiTheme="minorEastAsia" w:hAnsiTheme="minorEastAsia"/>
      <w:kern w:val="0"/>
      <w:szCs w:val="24"/>
      <w:lang w:eastAsia="en-US"/>
    </w:rPr>
  </w:style>
  <w:style w:type="paragraph" w:customStyle="1" w:styleId="CNLevel3Bullet">
    <w:name w:val="CN Level 3 Bullet"/>
    <w:basedOn w:val="a"/>
    <w:qFormat/>
    <w:pPr>
      <w:widowControl/>
      <w:tabs>
        <w:tab w:val="left" w:pos="1080"/>
      </w:tabs>
      <w:spacing w:before="28" w:after="28"/>
      <w:ind w:left="1080" w:hanging="360"/>
    </w:pPr>
    <w:rPr>
      <w:rFonts w:asciiTheme="minorEastAsia" w:hAnsiTheme="minorEastAsia"/>
      <w:kern w:val="0"/>
      <w:szCs w:val="24"/>
      <w:lang w:eastAsia="en-US"/>
    </w:rPr>
  </w:style>
  <w:style w:type="paragraph" w:customStyle="1" w:styleId="CNLevel4Bullet">
    <w:name w:val="CN Level 4 Bullet"/>
    <w:basedOn w:val="a"/>
    <w:qFormat/>
    <w:pPr>
      <w:widowControl/>
      <w:tabs>
        <w:tab w:val="left" w:pos="1440"/>
      </w:tabs>
      <w:spacing w:before="28" w:after="28"/>
      <w:ind w:left="1440" w:hanging="360"/>
    </w:pPr>
    <w:rPr>
      <w:rFonts w:asciiTheme="minorEastAsia" w:hAnsiTheme="minorEastAsia"/>
      <w:kern w:val="0"/>
      <w:szCs w:val="24"/>
      <w:lang w:eastAsia="en-US"/>
    </w:rPr>
  </w:style>
  <w:style w:type="paragraph" w:customStyle="1" w:styleId="CNLevel5Bullet">
    <w:name w:val="CN Level 5 Bullet"/>
    <w:basedOn w:val="a"/>
    <w:qFormat/>
    <w:pPr>
      <w:widowControl/>
      <w:tabs>
        <w:tab w:val="left" w:pos="1800"/>
      </w:tabs>
      <w:spacing w:before="28" w:after="28"/>
      <w:ind w:left="1800" w:hanging="360"/>
    </w:pPr>
    <w:rPr>
      <w:rFonts w:asciiTheme="minorEastAsia" w:hAnsiTheme="minorEastAsia"/>
      <w:kern w:val="0"/>
      <w:szCs w:val="24"/>
      <w:lang w:eastAsia="en-US"/>
    </w:rPr>
  </w:style>
  <w:style w:type="paragraph" w:customStyle="1" w:styleId="CNLevel6Bullet">
    <w:name w:val="CN Level 6 Bullet"/>
    <w:basedOn w:val="a"/>
    <w:qFormat/>
    <w:pPr>
      <w:widowControl/>
      <w:tabs>
        <w:tab w:val="left" w:pos="2160"/>
      </w:tabs>
      <w:spacing w:before="28" w:after="28"/>
      <w:ind w:left="2160" w:hanging="360"/>
    </w:pPr>
    <w:rPr>
      <w:rFonts w:asciiTheme="minorEastAsia" w:hAnsiTheme="minorEastAsia"/>
      <w:kern w:val="0"/>
      <w:szCs w:val="24"/>
      <w:lang w:eastAsia="en-US"/>
    </w:rPr>
  </w:style>
  <w:style w:type="paragraph" w:customStyle="1" w:styleId="CNInternalNoteLevel1Bullet">
    <w:name w:val="CN Internal Note Level 1 Bullet"/>
    <w:basedOn w:val="a"/>
    <w:qFormat/>
    <w:pPr>
      <w:widowControl/>
      <w:pBdr>
        <w:right w:val="doubleWave" w:sz="6" w:space="4" w:color="FF0000"/>
      </w:pBdr>
      <w:tabs>
        <w:tab w:val="left" w:pos="360"/>
      </w:tabs>
      <w:spacing w:before="28" w:after="28"/>
      <w:ind w:left="360" w:hanging="360"/>
    </w:pPr>
    <w:rPr>
      <w:rFonts w:asciiTheme="minorEastAsia" w:hAnsiTheme="minorEastAsia"/>
      <w:b/>
      <w:color w:val="FF0000"/>
      <w:kern w:val="0"/>
      <w:sz w:val="18"/>
      <w:szCs w:val="24"/>
      <w:lang w:eastAsia="en-US"/>
    </w:rPr>
  </w:style>
  <w:style w:type="paragraph" w:customStyle="1" w:styleId="CNInternalNoteLevel2Bullet">
    <w:name w:val="CN Internal Note Level 2 Bullet"/>
    <w:basedOn w:val="a"/>
    <w:qFormat/>
    <w:pPr>
      <w:widowControl/>
      <w:pBdr>
        <w:right w:val="doubleWave" w:sz="6" w:space="4" w:color="FF0000"/>
      </w:pBdr>
      <w:tabs>
        <w:tab w:val="left" w:pos="720"/>
      </w:tabs>
      <w:spacing w:before="28" w:after="28"/>
      <w:ind w:left="720" w:hanging="360"/>
    </w:pPr>
    <w:rPr>
      <w:rFonts w:asciiTheme="minorEastAsia" w:hAnsiTheme="minorEastAsia"/>
      <w:b/>
      <w:color w:val="FF0000"/>
      <w:kern w:val="0"/>
      <w:sz w:val="18"/>
      <w:szCs w:val="24"/>
      <w:lang w:eastAsia="en-US"/>
    </w:rPr>
  </w:style>
  <w:style w:type="paragraph" w:customStyle="1" w:styleId="numlistcomp">
    <w:name w:val="numlistcomp"/>
    <w:qFormat/>
    <w:pPr>
      <w:widowControl w:val="0"/>
      <w:tabs>
        <w:tab w:val="left" w:pos="720"/>
        <w:tab w:val="left" w:pos="1440"/>
        <w:tab w:val="left" w:pos="2160"/>
        <w:tab w:val="left" w:pos="2880"/>
        <w:tab w:val="left" w:pos="3600"/>
        <w:tab w:val="left" w:pos="4320"/>
        <w:tab w:val="left" w:pos="5040"/>
        <w:tab w:val="left" w:pos="5760"/>
        <w:tab w:val="left" w:pos="6480"/>
        <w:tab w:val="left" w:pos="7200"/>
      </w:tabs>
    </w:pPr>
    <w:rPr>
      <w:rFonts w:ascii="Arial" w:hAnsi="Arial"/>
      <w:color w:val="000000"/>
      <w:lang w:eastAsia="en-US"/>
    </w:rPr>
  </w:style>
  <w:style w:type="paragraph" w:customStyle="1" w:styleId="Bullet1CharCharCharCharCharCharCharCharCharCharCharChar">
    <w:name w:val="Bullet 1 Char Char Char Char Char Char Char Char Char Char Char Char"/>
    <w:basedOn w:val="a"/>
    <w:link w:val="Bullet1CharCharCharCharCharCharCharCharCharCharCharCharChar"/>
    <w:qFormat/>
    <w:pPr>
      <w:widowControl/>
      <w:spacing w:before="120" w:after="240"/>
      <w:ind w:firstLine="0"/>
      <w:jc w:val="left"/>
    </w:pPr>
    <w:rPr>
      <w:rFonts w:asciiTheme="minorEastAsia" w:hAnsiTheme="minorEastAsia"/>
      <w:kern w:val="0"/>
      <w:sz w:val="24"/>
      <w:lang w:eastAsia="en-US"/>
    </w:rPr>
  </w:style>
  <w:style w:type="character" w:customStyle="1" w:styleId="Bullet1CharCharCharCharCharCharCharCharCharCharCharCharChar">
    <w:name w:val="Bullet 1 Char Char Char Char Char Char Char Char Char Char Char Char Char"/>
    <w:link w:val="Bullet1CharCharCharCharCharCharCharCharCharCharCharChar"/>
    <w:qFormat/>
    <w:rPr>
      <w:rFonts w:asciiTheme="minorEastAsia" w:hAnsiTheme="minorEastAsia"/>
      <w:sz w:val="24"/>
      <w:lang w:eastAsia="en-US"/>
    </w:rPr>
  </w:style>
  <w:style w:type="paragraph" w:customStyle="1" w:styleId="0CSBodyText">
    <w:name w:val="0CS Body Text"/>
    <w:qFormat/>
    <w:pPr>
      <w:spacing w:before="160" w:after="160" w:line="260" w:lineRule="exact"/>
    </w:pPr>
    <w:rPr>
      <w:rFonts w:ascii="Arial" w:hAnsi="Arial"/>
      <w:lang w:eastAsia="en-US"/>
    </w:rPr>
  </w:style>
  <w:style w:type="paragraph" w:customStyle="1" w:styleId="0CSBullet1BlueSquareFirst">
    <w:name w:val="0CS Bullet 1 Blue Square (First)"/>
    <w:qFormat/>
    <w:pPr>
      <w:tabs>
        <w:tab w:val="left" w:pos="360"/>
      </w:tabs>
      <w:spacing w:before="80" w:after="80"/>
      <w:ind w:left="360" w:hanging="360"/>
    </w:pPr>
    <w:rPr>
      <w:rFonts w:ascii="Arial" w:hAnsi="Arial"/>
      <w:lang w:eastAsia="en-US"/>
    </w:rPr>
  </w:style>
  <w:style w:type="paragraph" w:customStyle="1" w:styleId="0CSHead2">
    <w:name w:val="0CS Head 2"/>
    <w:basedOn w:val="a"/>
    <w:qFormat/>
    <w:pPr>
      <w:keepNext/>
      <w:keepLines/>
      <w:widowControl/>
      <w:tabs>
        <w:tab w:val="left" w:pos="547"/>
      </w:tabs>
      <w:spacing w:before="100" w:beforeAutospacing="1" w:after="160"/>
      <w:ind w:left="547" w:hanging="547"/>
      <w:jc w:val="left"/>
    </w:pPr>
    <w:rPr>
      <w:rFonts w:ascii="Arial Bold" w:hAnsi="Arial Bold"/>
      <w:b/>
      <w:color w:val="5378B3"/>
      <w:kern w:val="0"/>
      <w:sz w:val="26"/>
      <w:szCs w:val="28"/>
    </w:rPr>
  </w:style>
  <w:style w:type="paragraph" w:customStyle="1" w:styleId="TextCharChar1Char">
    <w:name w:val="Text Char Char1 Char"/>
    <w:link w:val="TextCharChar1CharChar"/>
    <w:qFormat/>
    <w:pPr>
      <w:spacing w:after="120"/>
    </w:pPr>
    <w:rPr>
      <w:rFonts w:ascii="Arial" w:hAnsi="Arial"/>
      <w:sz w:val="24"/>
      <w:lang w:eastAsia="en-US"/>
    </w:rPr>
  </w:style>
  <w:style w:type="character" w:customStyle="1" w:styleId="TextCharChar1CharChar">
    <w:name w:val="Text Char Char1 Char Char"/>
    <w:link w:val="TextCharChar1Char"/>
    <w:qFormat/>
    <w:rPr>
      <w:rFonts w:ascii="Arial" w:hAnsi="Arial"/>
      <w:sz w:val="24"/>
      <w:lang w:eastAsia="en-US"/>
    </w:rPr>
  </w:style>
  <w:style w:type="paragraph" w:customStyle="1" w:styleId="List1">
    <w:name w:val="List 1"/>
    <w:basedOn w:val="a"/>
    <w:qFormat/>
    <w:pPr>
      <w:widowControl/>
      <w:spacing w:before="120" w:after="240"/>
      <w:ind w:left="360" w:hanging="360"/>
      <w:jc w:val="left"/>
    </w:pPr>
    <w:rPr>
      <w:kern w:val="0"/>
      <w:sz w:val="24"/>
      <w:lang w:eastAsia="en-US"/>
    </w:rPr>
  </w:style>
  <w:style w:type="paragraph" w:customStyle="1" w:styleId="H2-H3Bullet">
    <w:name w:val="H2-H3 Bullet"/>
    <w:basedOn w:val="a"/>
    <w:qFormat/>
    <w:pPr>
      <w:widowControl/>
      <w:tabs>
        <w:tab w:val="left" w:pos="1080"/>
        <w:tab w:val="left" w:pos="1440"/>
      </w:tabs>
      <w:spacing w:before="120" w:after="60"/>
      <w:ind w:left="1440" w:right="43" w:hanging="360"/>
      <w:jc w:val="left"/>
    </w:pPr>
    <w:rPr>
      <w:rFonts w:asciiTheme="minorEastAsia" w:hAnsiTheme="minorEastAsia"/>
      <w:kern w:val="0"/>
      <w:sz w:val="22"/>
      <w:lang w:eastAsia="en-US"/>
    </w:rPr>
  </w:style>
  <w:style w:type="paragraph" w:customStyle="1" w:styleId="H1NumList">
    <w:name w:val="H1 NumList"/>
    <w:qFormat/>
    <w:pPr>
      <w:tabs>
        <w:tab w:val="left" w:pos="360"/>
        <w:tab w:val="left" w:pos="1080"/>
      </w:tabs>
      <w:spacing w:after="60"/>
      <w:ind w:left="1080" w:hanging="360"/>
    </w:pPr>
    <w:rPr>
      <w:rFonts w:ascii="Arial" w:hAnsi="Arial"/>
      <w:sz w:val="22"/>
      <w:lang w:eastAsia="en-US"/>
    </w:rPr>
  </w:style>
  <w:style w:type="paragraph" w:customStyle="1" w:styleId="H4Bullet">
    <w:name w:val="H4 Bullet"/>
    <w:basedOn w:val="a"/>
    <w:qFormat/>
    <w:pPr>
      <w:widowControl/>
      <w:tabs>
        <w:tab w:val="left" w:pos="1800"/>
      </w:tabs>
      <w:spacing w:before="120" w:after="60"/>
      <w:ind w:left="1800" w:right="43" w:hanging="360"/>
      <w:jc w:val="left"/>
    </w:pPr>
    <w:rPr>
      <w:rFonts w:asciiTheme="minorEastAsia" w:hAnsiTheme="minorEastAsia"/>
      <w:kern w:val="0"/>
      <w:sz w:val="22"/>
      <w:lang w:eastAsia="en-US"/>
    </w:rPr>
  </w:style>
  <w:style w:type="paragraph" w:customStyle="1" w:styleId="H1Bullet">
    <w:name w:val="H1 Bullet"/>
    <w:basedOn w:val="a"/>
    <w:qFormat/>
    <w:pPr>
      <w:widowControl/>
      <w:tabs>
        <w:tab w:val="left" w:pos="720"/>
        <w:tab w:val="center" w:pos="4500"/>
        <w:tab w:val="right" w:pos="9180"/>
      </w:tabs>
      <w:spacing w:before="120" w:after="60"/>
      <w:ind w:left="720" w:right="43" w:hanging="360"/>
      <w:jc w:val="left"/>
    </w:pPr>
    <w:rPr>
      <w:rFonts w:asciiTheme="minorEastAsia" w:hAnsiTheme="minorEastAsia"/>
      <w:kern w:val="0"/>
      <w:sz w:val="22"/>
      <w:lang w:eastAsia="en-US"/>
    </w:rPr>
  </w:style>
  <w:style w:type="paragraph" w:customStyle="1" w:styleId="H2-H3NumList">
    <w:name w:val="H2-H3 NumList"/>
    <w:qFormat/>
    <w:pPr>
      <w:tabs>
        <w:tab w:val="left" w:pos="720"/>
        <w:tab w:val="left" w:pos="1080"/>
      </w:tabs>
      <w:spacing w:after="60"/>
      <w:ind w:left="720" w:hanging="360"/>
    </w:pPr>
    <w:rPr>
      <w:rFonts w:ascii="Arial" w:hAnsi="Arial"/>
      <w:sz w:val="22"/>
      <w:lang w:eastAsia="en-US"/>
    </w:rPr>
  </w:style>
  <w:style w:type="character" w:customStyle="1" w:styleId="a7">
    <w:name w:val="题注 字符"/>
    <w:link w:val="a6"/>
    <w:qFormat/>
    <w:rPr>
      <w:rFonts w:asciiTheme="minorEastAsia" w:hAnsiTheme="minorEastAsia"/>
      <w:sz w:val="18"/>
      <w:szCs w:val="18"/>
      <w:lang w:eastAsia="en-US"/>
    </w:rPr>
  </w:style>
  <w:style w:type="paragraph" w:customStyle="1" w:styleId="H4NumList">
    <w:name w:val="H4 NumList"/>
    <w:basedOn w:val="H2-H3NumList"/>
    <w:qFormat/>
    <w:pPr>
      <w:tabs>
        <w:tab w:val="clear" w:pos="720"/>
        <w:tab w:val="left" w:pos="1440"/>
      </w:tabs>
      <w:ind w:left="1800"/>
    </w:pPr>
  </w:style>
  <w:style w:type="paragraph" w:customStyle="1" w:styleId="H2Text">
    <w:name w:val="H2 Text"/>
    <w:basedOn w:val="a"/>
    <w:qFormat/>
    <w:pPr>
      <w:widowControl/>
      <w:tabs>
        <w:tab w:val="center" w:pos="4500"/>
        <w:tab w:val="right" w:pos="9180"/>
      </w:tabs>
      <w:spacing w:before="120" w:after="60"/>
      <w:ind w:left="720" w:right="43" w:firstLine="0"/>
      <w:jc w:val="left"/>
    </w:pPr>
    <w:rPr>
      <w:rFonts w:asciiTheme="minorEastAsia" w:hAnsiTheme="minorEastAsia"/>
      <w:kern w:val="0"/>
      <w:sz w:val="22"/>
      <w:lang w:eastAsia="en-US"/>
    </w:rPr>
  </w:style>
  <w:style w:type="paragraph" w:customStyle="1" w:styleId="H3-H4TextChar">
    <w:name w:val="H3-H4 Text Char"/>
    <w:basedOn w:val="a"/>
    <w:link w:val="H3-H4TextCharChar"/>
    <w:qFormat/>
    <w:pPr>
      <w:widowControl/>
      <w:tabs>
        <w:tab w:val="center" w:pos="-2790"/>
        <w:tab w:val="right" w:pos="9180"/>
      </w:tabs>
      <w:spacing w:before="120" w:after="60"/>
      <w:ind w:left="900" w:right="43" w:firstLine="0"/>
      <w:jc w:val="left"/>
    </w:pPr>
    <w:rPr>
      <w:rFonts w:asciiTheme="minorEastAsia" w:hAnsiTheme="minorEastAsia"/>
      <w:kern w:val="0"/>
      <w:sz w:val="22"/>
      <w:lang w:eastAsia="en-US"/>
    </w:rPr>
  </w:style>
  <w:style w:type="character" w:customStyle="1" w:styleId="H3-H4TextCharChar">
    <w:name w:val="H3-H4 Text Char Char"/>
    <w:link w:val="H3-H4TextChar"/>
    <w:qFormat/>
    <w:rPr>
      <w:rFonts w:asciiTheme="minorEastAsia" w:hAnsiTheme="minorEastAsia"/>
      <w:sz w:val="22"/>
      <w:lang w:eastAsia="en-US"/>
    </w:rPr>
  </w:style>
  <w:style w:type="paragraph" w:customStyle="1" w:styleId="H5Bullet">
    <w:name w:val="H5 Bullet"/>
    <w:basedOn w:val="H4Bullet"/>
    <w:qFormat/>
    <w:pPr>
      <w:tabs>
        <w:tab w:val="clear" w:pos="1800"/>
        <w:tab w:val="left" w:pos="2160"/>
      </w:tabs>
      <w:ind w:left="2160"/>
    </w:pPr>
  </w:style>
  <w:style w:type="paragraph" w:customStyle="1" w:styleId="H5Text">
    <w:name w:val="H5 Text"/>
    <w:basedOn w:val="a"/>
    <w:qFormat/>
    <w:pPr>
      <w:widowControl/>
      <w:spacing w:before="120" w:after="60"/>
      <w:ind w:left="1440" w:right="43" w:firstLine="0"/>
      <w:jc w:val="left"/>
    </w:pPr>
    <w:rPr>
      <w:rFonts w:asciiTheme="minorEastAsia" w:hAnsiTheme="minorEastAsia"/>
      <w:kern w:val="0"/>
      <w:sz w:val="22"/>
      <w:lang w:eastAsia="en-US"/>
    </w:rPr>
  </w:style>
  <w:style w:type="paragraph" w:customStyle="1" w:styleId="H5NumList">
    <w:name w:val="H5 NumList"/>
    <w:basedOn w:val="H4NumList"/>
    <w:qFormat/>
    <w:pPr>
      <w:tabs>
        <w:tab w:val="clear" w:pos="1440"/>
        <w:tab w:val="left" w:pos="1800"/>
        <w:tab w:val="left" w:pos="2160"/>
      </w:tabs>
      <w:ind w:left="2160"/>
    </w:pPr>
  </w:style>
  <w:style w:type="paragraph" w:customStyle="1" w:styleId="Graphic">
    <w:name w:val="Graphic"/>
    <w:basedOn w:val="a"/>
    <w:next w:val="a6"/>
    <w:qFormat/>
    <w:pPr>
      <w:widowControl/>
      <w:spacing w:before="240" w:after="180"/>
      <w:ind w:firstLine="0"/>
      <w:jc w:val="center"/>
    </w:pPr>
    <w:rPr>
      <w:kern w:val="0"/>
      <w:szCs w:val="16"/>
      <w:lang w:eastAsia="en-US"/>
    </w:rPr>
  </w:style>
  <w:style w:type="paragraph" w:customStyle="1" w:styleId="Note">
    <w:name w:val="Note"/>
    <w:basedOn w:val="a"/>
    <w:next w:val="ad"/>
    <w:qFormat/>
    <w:pPr>
      <w:widowControl/>
      <w:tabs>
        <w:tab w:val="left" w:pos="360"/>
        <w:tab w:val="left" w:pos="1800"/>
      </w:tabs>
      <w:spacing w:before="240" w:after="240"/>
      <w:ind w:left="864" w:right="1368" w:firstLine="0"/>
      <w:jc w:val="left"/>
    </w:pPr>
    <w:rPr>
      <w:kern w:val="0"/>
      <w:sz w:val="24"/>
      <w:szCs w:val="24"/>
      <w:lang w:eastAsia="en-US"/>
    </w:rPr>
  </w:style>
  <w:style w:type="paragraph" w:customStyle="1" w:styleId="Subtitulo">
    <w:name w:val="Subtitulo"/>
    <w:basedOn w:val="a"/>
    <w:next w:val="a"/>
    <w:qFormat/>
    <w:pPr>
      <w:keepNext/>
      <w:keepLines/>
      <w:widowControl/>
      <w:overflowPunct w:val="0"/>
      <w:autoSpaceDE w:val="0"/>
      <w:autoSpaceDN w:val="0"/>
      <w:adjustRightInd w:val="0"/>
      <w:spacing w:before="40" w:line="240" w:lineRule="atLeast"/>
      <w:ind w:firstLine="0"/>
      <w:jc w:val="left"/>
      <w:textAlignment w:val="baseline"/>
    </w:pPr>
    <w:rPr>
      <w:rFonts w:ascii="Helvetica" w:eastAsia="PMingLiU" w:hAnsi="Helvetica"/>
      <w:b/>
      <w:kern w:val="0"/>
      <w:sz w:val="28"/>
      <w:lang w:eastAsia="zh-TW"/>
    </w:rPr>
  </w:style>
  <w:style w:type="paragraph" w:customStyle="1" w:styleId="CharCharCharCharCharCharCharCharChar">
    <w:name w:val="Char Char Char Char Char Char Char Char Char"/>
    <w:basedOn w:val="a"/>
    <w:qFormat/>
    <w:pPr>
      <w:spacing w:before="120"/>
      <w:ind w:firstLine="0"/>
    </w:pPr>
    <w:rPr>
      <w:rFonts w:ascii="Tahoma" w:eastAsia="楷体_GB2312" w:hAnsi="Tahoma"/>
      <w:spacing w:val="10"/>
      <w:sz w:val="24"/>
    </w:rPr>
  </w:style>
  <w:style w:type="paragraph" w:customStyle="1" w:styleId="Body1">
    <w:name w:val="Body1"/>
    <w:basedOn w:val="a"/>
    <w:qFormat/>
    <w:pPr>
      <w:widowControl/>
      <w:spacing w:before="120"/>
      <w:ind w:firstLine="0"/>
    </w:pPr>
    <w:rPr>
      <w:rFonts w:eastAsia="PMingLiU"/>
      <w:kern w:val="0"/>
      <w:sz w:val="24"/>
      <w:lang w:val="en-GB" w:eastAsia="en-US"/>
    </w:rPr>
  </w:style>
  <w:style w:type="character" w:customStyle="1" w:styleId="ac">
    <w:name w:val="批注文字 字符"/>
    <w:basedOn w:val="a0"/>
    <w:link w:val="ab"/>
    <w:uiPriority w:val="99"/>
    <w:semiHidden/>
    <w:qFormat/>
    <w:rPr>
      <w:rFonts w:asciiTheme="minorEastAsia" w:hAnsiTheme="minorEastAsia"/>
      <w:sz w:val="21"/>
      <w:lang w:eastAsia="en-US"/>
    </w:rPr>
  </w:style>
  <w:style w:type="character" w:customStyle="1" w:styleId="aff0">
    <w:name w:val="批注主题 字符"/>
    <w:basedOn w:val="ac"/>
    <w:link w:val="aff"/>
    <w:uiPriority w:val="99"/>
    <w:semiHidden/>
    <w:qFormat/>
    <w:rPr>
      <w:rFonts w:asciiTheme="minorEastAsia" w:hAnsiTheme="minorEastAsia"/>
      <w:b/>
      <w:bCs/>
      <w:sz w:val="21"/>
      <w:lang w:eastAsia="en-US"/>
    </w:rPr>
  </w:style>
  <w:style w:type="paragraph" w:customStyle="1" w:styleId="Bullet2">
    <w:name w:val="Bullet 2"/>
    <w:basedOn w:val="a"/>
    <w:qFormat/>
    <w:pPr>
      <w:tabs>
        <w:tab w:val="left" w:pos="567"/>
      </w:tabs>
      <w:spacing w:beforeLines="20" w:afterLines="20" w:line="264" w:lineRule="auto"/>
      <w:ind w:left="851" w:firstLine="0"/>
      <w:jc w:val="center"/>
    </w:pPr>
    <w:rPr>
      <w:szCs w:val="24"/>
    </w:rPr>
  </w:style>
  <w:style w:type="character" w:customStyle="1" w:styleId="35">
    <w:name w:val="正文文本缩进 3 字符"/>
    <w:basedOn w:val="a0"/>
    <w:link w:val="34"/>
    <w:uiPriority w:val="99"/>
    <w:semiHidden/>
    <w:qFormat/>
    <w:rPr>
      <w:rFonts w:asciiTheme="minorEastAsia" w:hAnsiTheme="minorEastAsia"/>
      <w:sz w:val="16"/>
      <w:szCs w:val="16"/>
      <w:lang w:eastAsia="en-US"/>
    </w:rPr>
  </w:style>
  <w:style w:type="paragraph" w:customStyle="1" w:styleId="Bullet3">
    <w:name w:val="Bullet 3"/>
    <w:basedOn w:val="a"/>
    <w:qFormat/>
    <w:pPr>
      <w:tabs>
        <w:tab w:val="left" w:pos="1701"/>
      </w:tabs>
      <w:spacing w:beforeLines="20" w:afterLines="20" w:line="240" w:lineRule="auto"/>
      <w:ind w:left="1260" w:firstLine="16"/>
    </w:pPr>
    <w:rPr>
      <w:szCs w:val="24"/>
    </w:rPr>
  </w:style>
  <w:style w:type="character" w:customStyle="1" w:styleId="CharChar">
    <w:name w:val="Char Char"/>
    <w:qFormat/>
    <w:rPr>
      <w:rFonts w:eastAsia="宋体"/>
      <w:kern w:val="2"/>
      <w:sz w:val="21"/>
      <w:szCs w:val="24"/>
      <w:lang w:val="en-US" w:eastAsia="zh-CN" w:bidi="ar-SA"/>
    </w:rPr>
  </w:style>
  <w:style w:type="paragraph" w:customStyle="1" w:styleId="xl65">
    <w:name w:val="xl65"/>
    <w:basedOn w:val="a"/>
    <w:qFormat/>
    <w:pPr>
      <w:widowControl/>
      <w:pBdr>
        <w:top w:val="single" w:sz="8" w:space="0" w:color="auto"/>
        <w:bottom w:val="single" w:sz="8" w:space="0" w:color="auto"/>
        <w:right w:val="single" w:sz="8" w:space="0" w:color="auto"/>
      </w:pBdr>
      <w:shd w:val="clear" w:color="000000" w:fill="00B0F0"/>
      <w:spacing w:before="100" w:beforeAutospacing="1" w:after="100" w:afterAutospacing="1" w:line="240" w:lineRule="auto"/>
      <w:ind w:firstLine="0"/>
      <w:jc w:val="center"/>
    </w:pPr>
    <w:rPr>
      <w:rFonts w:ascii="宋体" w:hAnsi="宋体"/>
      <w:b/>
      <w:bCs/>
      <w:color w:val="000000"/>
      <w:kern w:val="0"/>
      <w:szCs w:val="21"/>
    </w:rPr>
  </w:style>
  <w:style w:type="paragraph" w:customStyle="1" w:styleId="xl66">
    <w:name w:val="xl66"/>
    <w:basedOn w:val="a"/>
    <w:qFormat/>
    <w:pPr>
      <w:widowControl/>
      <w:pBdr>
        <w:bottom w:val="single" w:sz="8" w:space="0" w:color="auto"/>
        <w:right w:val="single" w:sz="8" w:space="0" w:color="auto"/>
      </w:pBdr>
      <w:spacing w:before="100" w:beforeAutospacing="1" w:after="100" w:afterAutospacing="1" w:line="240" w:lineRule="auto"/>
      <w:ind w:firstLine="0"/>
      <w:jc w:val="center"/>
    </w:pPr>
    <w:rPr>
      <w:rFonts w:ascii="宋体" w:hAnsi="宋体"/>
      <w:color w:val="000000"/>
      <w:kern w:val="0"/>
      <w:szCs w:val="21"/>
    </w:rPr>
  </w:style>
  <w:style w:type="paragraph" w:customStyle="1" w:styleId="xl67">
    <w:name w:val="xl67"/>
    <w:basedOn w:val="a"/>
    <w:qFormat/>
    <w:pPr>
      <w:widowControl/>
      <w:spacing w:before="100" w:beforeAutospacing="1" w:after="100" w:afterAutospacing="1" w:line="240" w:lineRule="auto"/>
      <w:ind w:firstLine="0"/>
      <w:jc w:val="left"/>
    </w:pPr>
    <w:rPr>
      <w:rFonts w:eastAsia="Times New Roman"/>
      <w:kern w:val="0"/>
      <w:sz w:val="24"/>
      <w:szCs w:val="24"/>
    </w:rPr>
  </w:style>
  <w:style w:type="paragraph" w:customStyle="1" w:styleId="xl68">
    <w:name w:val="xl68"/>
    <w:basedOn w:val="a"/>
    <w:qFormat/>
    <w:pPr>
      <w:widowControl/>
      <w:pBdr>
        <w:bottom w:val="single" w:sz="8" w:space="0" w:color="auto"/>
        <w:right w:val="single" w:sz="8" w:space="0" w:color="auto"/>
      </w:pBdr>
      <w:spacing w:before="100" w:beforeAutospacing="1" w:after="100" w:afterAutospacing="1" w:line="240" w:lineRule="auto"/>
      <w:ind w:firstLine="0"/>
      <w:jc w:val="left"/>
    </w:pPr>
    <w:rPr>
      <w:rFonts w:eastAsia="Times New Roman"/>
      <w:kern w:val="0"/>
      <w:sz w:val="20"/>
    </w:rPr>
  </w:style>
  <w:style w:type="paragraph" w:customStyle="1" w:styleId="xl69">
    <w:name w:val="xl69"/>
    <w:basedOn w:val="a"/>
    <w:qFormat/>
    <w:pPr>
      <w:widowControl/>
      <w:pBdr>
        <w:top w:val="single" w:sz="8" w:space="0" w:color="auto"/>
        <w:left w:val="single" w:sz="8" w:space="0" w:color="000000"/>
      </w:pBdr>
      <w:spacing w:before="100" w:beforeAutospacing="1" w:after="100" w:afterAutospacing="1" w:line="240" w:lineRule="auto"/>
      <w:ind w:firstLine="0"/>
      <w:jc w:val="center"/>
    </w:pPr>
    <w:rPr>
      <w:rFonts w:ascii="宋体" w:hAnsi="宋体"/>
      <w:color w:val="000000"/>
      <w:kern w:val="0"/>
      <w:sz w:val="20"/>
    </w:rPr>
  </w:style>
  <w:style w:type="paragraph" w:customStyle="1" w:styleId="xl70">
    <w:name w:val="xl70"/>
    <w:basedOn w:val="a"/>
    <w:qFormat/>
    <w:pPr>
      <w:widowControl/>
      <w:pBdr>
        <w:left w:val="single" w:sz="8" w:space="0" w:color="000000"/>
      </w:pBdr>
      <w:spacing w:before="100" w:beforeAutospacing="1" w:after="100" w:afterAutospacing="1" w:line="240" w:lineRule="auto"/>
      <w:ind w:firstLine="0"/>
      <w:jc w:val="center"/>
    </w:pPr>
    <w:rPr>
      <w:rFonts w:ascii="宋体" w:hAnsi="宋体"/>
      <w:color w:val="000000"/>
      <w:kern w:val="0"/>
      <w:sz w:val="20"/>
    </w:rPr>
  </w:style>
  <w:style w:type="paragraph" w:customStyle="1" w:styleId="xl71">
    <w:name w:val="xl71"/>
    <w:basedOn w:val="a"/>
    <w:qFormat/>
    <w:pPr>
      <w:widowControl/>
      <w:pBdr>
        <w:left w:val="single" w:sz="8" w:space="0" w:color="000000"/>
        <w:bottom w:val="single" w:sz="8" w:space="0" w:color="000000"/>
      </w:pBdr>
      <w:spacing w:before="100" w:beforeAutospacing="1" w:after="100" w:afterAutospacing="1" w:line="240" w:lineRule="auto"/>
      <w:ind w:firstLine="0"/>
      <w:jc w:val="center"/>
    </w:pPr>
    <w:rPr>
      <w:rFonts w:ascii="宋体" w:hAnsi="宋体"/>
      <w:color w:val="000000"/>
      <w:kern w:val="0"/>
      <w:sz w:val="20"/>
    </w:rPr>
  </w:style>
  <w:style w:type="paragraph" w:customStyle="1" w:styleId="xl72">
    <w:name w:val="xl72"/>
    <w:basedOn w:val="a"/>
    <w:qFormat/>
    <w:pPr>
      <w:widowControl/>
      <w:pBdr>
        <w:left w:val="single" w:sz="8" w:space="0" w:color="000000"/>
      </w:pBdr>
      <w:spacing w:before="100" w:beforeAutospacing="1" w:after="100" w:afterAutospacing="1" w:line="240" w:lineRule="auto"/>
      <w:ind w:firstLine="0"/>
      <w:jc w:val="left"/>
    </w:pPr>
    <w:rPr>
      <w:rFonts w:ascii="宋体" w:hAnsi="宋体"/>
      <w:color w:val="000000"/>
      <w:kern w:val="0"/>
      <w:sz w:val="20"/>
    </w:rPr>
  </w:style>
  <w:style w:type="paragraph" w:customStyle="1" w:styleId="xl73">
    <w:name w:val="xl73"/>
    <w:basedOn w:val="a"/>
    <w:qFormat/>
    <w:pPr>
      <w:widowControl/>
      <w:pBdr>
        <w:top w:val="single" w:sz="8" w:space="0" w:color="000000"/>
        <w:left w:val="single" w:sz="8" w:space="0" w:color="000000"/>
      </w:pBdr>
      <w:spacing w:before="100" w:beforeAutospacing="1" w:after="100" w:afterAutospacing="1" w:line="240" w:lineRule="auto"/>
      <w:ind w:firstLine="0"/>
      <w:jc w:val="left"/>
    </w:pPr>
    <w:rPr>
      <w:rFonts w:ascii="宋体" w:hAnsi="宋体"/>
      <w:color w:val="000000"/>
      <w:kern w:val="0"/>
      <w:sz w:val="20"/>
    </w:rPr>
  </w:style>
  <w:style w:type="paragraph" w:customStyle="1" w:styleId="xl74">
    <w:name w:val="xl74"/>
    <w:basedOn w:val="a"/>
    <w:qFormat/>
    <w:pPr>
      <w:widowControl/>
      <w:pBdr>
        <w:left w:val="single" w:sz="8" w:space="0" w:color="000000"/>
      </w:pBdr>
      <w:spacing w:before="100" w:beforeAutospacing="1" w:after="100" w:afterAutospacing="1" w:line="240" w:lineRule="auto"/>
      <w:ind w:firstLine="0"/>
      <w:jc w:val="left"/>
    </w:pPr>
    <w:rPr>
      <w:rFonts w:eastAsia="Times New Roman"/>
      <w:kern w:val="0"/>
      <w:sz w:val="24"/>
      <w:szCs w:val="24"/>
    </w:rPr>
  </w:style>
  <w:style w:type="paragraph" w:customStyle="1" w:styleId="xl75">
    <w:name w:val="xl75"/>
    <w:basedOn w:val="a"/>
    <w:qFormat/>
    <w:pPr>
      <w:widowControl/>
      <w:pBdr>
        <w:left w:val="single" w:sz="8" w:space="0" w:color="000000"/>
        <w:bottom w:val="single" w:sz="8" w:space="0" w:color="000000"/>
      </w:pBdr>
      <w:spacing w:before="100" w:beforeAutospacing="1" w:after="100" w:afterAutospacing="1" w:line="240" w:lineRule="auto"/>
      <w:ind w:firstLine="0"/>
      <w:jc w:val="left"/>
    </w:pPr>
    <w:rPr>
      <w:rFonts w:eastAsia="Times New Roman"/>
      <w:kern w:val="0"/>
      <w:sz w:val="24"/>
      <w:szCs w:val="24"/>
    </w:rPr>
  </w:style>
  <w:style w:type="paragraph" w:customStyle="1" w:styleId="xl76">
    <w:name w:val="xl76"/>
    <w:basedOn w:val="a"/>
    <w:qFormat/>
    <w:pPr>
      <w:widowControl/>
      <w:pBdr>
        <w:top w:val="single" w:sz="8" w:space="0" w:color="auto"/>
        <w:left w:val="single" w:sz="8" w:space="0" w:color="000000"/>
      </w:pBdr>
      <w:spacing w:before="100" w:beforeAutospacing="1" w:after="100" w:afterAutospacing="1" w:line="240" w:lineRule="auto"/>
      <w:ind w:firstLine="0"/>
      <w:jc w:val="left"/>
    </w:pPr>
    <w:rPr>
      <w:rFonts w:ascii="宋体" w:hAnsi="宋体"/>
      <w:color w:val="000000"/>
      <w:kern w:val="0"/>
      <w:sz w:val="20"/>
    </w:rPr>
  </w:style>
  <w:style w:type="paragraph" w:customStyle="1" w:styleId="xl77">
    <w:name w:val="xl77"/>
    <w:basedOn w:val="a"/>
    <w:qFormat/>
    <w:pPr>
      <w:widowControl/>
      <w:pBdr>
        <w:top w:val="single" w:sz="8" w:space="0" w:color="auto"/>
        <w:left w:val="single" w:sz="8" w:space="0" w:color="auto"/>
        <w:bottom w:val="single" w:sz="8" w:space="0" w:color="auto"/>
        <w:right w:val="single" w:sz="8" w:space="0" w:color="auto"/>
      </w:pBdr>
      <w:spacing w:before="100" w:beforeAutospacing="1" w:after="100" w:afterAutospacing="1" w:line="240" w:lineRule="auto"/>
      <w:ind w:firstLine="0"/>
      <w:jc w:val="left"/>
    </w:pPr>
    <w:rPr>
      <w:rFonts w:ascii="宋体" w:hAnsi="宋体"/>
      <w:kern w:val="0"/>
      <w:szCs w:val="21"/>
    </w:rPr>
  </w:style>
  <w:style w:type="paragraph" w:customStyle="1" w:styleId="xl78">
    <w:name w:val="xl78"/>
    <w:basedOn w:val="a"/>
    <w:qFormat/>
    <w:pPr>
      <w:widowControl/>
      <w:pBdr>
        <w:top w:val="single" w:sz="8" w:space="0" w:color="auto"/>
        <w:left w:val="single" w:sz="8" w:space="0" w:color="auto"/>
        <w:bottom w:val="single" w:sz="8" w:space="0" w:color="auto"/>
        <w:right w:val="single" w:sz="8" w:space="0" w:color="auto"/>
      </w:pBdr>
      <w:spacing w:before="100" w:beforeAutospacing="1" w:after="100" w:afterAutospacing="1" w:line="240" w:lineRule="auto"/>
      <w:ind w:firstLine="0"/>
      <w:jc w:val="center"/>
    </w:pPr>
    <w:rPr>
      <w:rFonts w:ascii="宋体" w:hAnsi="宋体"/>
      <w:color w:val="000000"/>
      <w:kern w:val="0"/>
      <w:szCs w:val="21"/>
    </w:rPr>
  </w:style>
  <w:style w:type="paragraph" w:customStyle="1" w:styleId="xl79">
    <w:name w:val="xl79"/>
    <w:basedOn w:val="a"/>
    <w:qFormat/>
    <w:pPr>
      <w:widowControl/>
      <w:pBdr>
        <w:top w:val="single" w:sz="8" w:space="0" w:color="000000"/>
        <w:left w:val="single" w:sz="8" w:space="0" w:color="auto"/>
        <w:right w:val="single" w:sz="8" w:space="0" w:color="auto"/>
      </w:pBdr>
      <w:spacing w:before="100" w:beforeAutospacing="1" w:after="100" w:afterAutospacing="1" w:line="240" w:lineRule="auto"/>
      <w:ind w:firstLine="0"/>
      <w:jc w:val="center"/>
    </w:pPr>
    <w:rPr>
      <w:rFonts w:ascii="宋体" w:hAnsi="宋体"/>
      <w:color w:val="000000"/>
      <w:kern w:val="0"/>
      <w:sz w:val="20"/>
    </w:rPr>
  </w:style>
  <w:style w:type="paragraph" w:customStyle="1" w:styleId="xl80">
    <w:name w:val="xl80"/>
    <w:basedOn w:val="a"/>
    <w:qFormat/>
    <w:pPr>
      <w:widowControl/>
      <w:pBdr>
        <w:left w:val="single" w:sz="8" w:space="0" w:color="auto"/>
        <w:bottom w:val="single" w:sz="8" w:space="0" w:color="000000"/>
        <w:right w:val="single" w:sz="8" w:space="0" w:color="auto"/>
      </w:pBdr>
      <w:spacing w:before="100" w:beforeAutospacing="1" w:after="100" w:afterAutospacing="1" w:line="240" w:lineRule="auto"/>
      <w:ind w:firstLine="0"/>
      <w:jc w:val="center"/>
    </w:pPr>
    <w:rPr>
      <w:rFonts w:ascii="宋体" w:hAnsi="宋体"/>
      <w:color w:val="000000"/>
      <w:kern w:val="0"/>
      <w:sz w:val="20"/>
    </w:rPr>
  </w:style>
  <w:style w:type="paragraph" w:customStyle="1" w:styleId="xl81">
    <w:name w:val="xl81"/>
    <w:basedOn w:val="a"/>
    <w:qFormat/>
    <w:pPr>
      <w:widowControl/>
      <w:pBdr>
        <w:top w:val="single" w:sz="8" w:space="0" w:color="auto"/>
        <w:left w:val="single" w:sz="8" w:space="0" w:color="auto"/>
        <w:bottom w:val="single" w:sz="8" w:space="0" w:color="auto"/>
      </w:pBdr>
      <w:spacing w:before="100" w:beforeAutospacing="1" w:after="100" w:afterAutospacing="1" w:line="240" w:lineRule="auto"/>
      <w:ind w:firstLine="0"/>
      <w:jc w:val="center"/>
    </w:pPr>
    <w:rPr>
      <w:rFonts w:ascii="宋体" w:hAnsi="宋体"/>
      <w:color w:val="000000"/>
      <w:kern w:val="0"/>
      <w:sz w:val="20"/>
    </w:rPr>
  </w:style>
  <w:style w:type="paragraph" w:customStyle="1" w:styleId="xl82">
    <w:name w:val="xl82"/>
    <w:basedOn w:val="a"/>
    <w:qFormat/>
    <w:pPr>
      <w:widowControl/>
      <w:pBdr>
        <w:top w:val="single" w:sz="8" w:space="0" w:color="auto"/>
        <w:bottom w:val="single" w:sz="8" w:space="0" w:color="auto"/>
      </w:pBdr>
      <w:spacing w:before="100" w:beforeAutospacing="1" w:after="100" w:afterAutospacing="1" w:line="240" w:lineRule="auto"/>
      <w:ind w:firstLine="0"/>
      <w:jc w:val="center"/>
    </w:pPr>
    <w:rPr>
      <w:rFonts w:ascii="宋体" w:hAnsi="宋体"/>
      <w:color w:val="000000"/>
      <w:kern w:val="0"/>
      <w:sz w:val="20"/>
    </w:rPr>
  </w:style>
  <w:style w:type="paragraph" w:customStyle="1" w:styleId="xl83">
    <w:name w:val="xl83"/>
    <w:basedOn w:val="a"/>
    <w:qFormat/>
    <w:pPr>
      <w:widowControl/>
      <w:pBdr>
        <w:top w:val="single" w:sz="8" w:space="0" w:color="auto"/>
        <w:bottom w:val="single" w:sz="8" w:space="0" w:color="auto"/>
        <w:right w:val="single" w:sz="8" w:space="0" w:color="auto"/>
      </w:pBdr>
      <w:spacing w:before="100" w:beforeAutospacing="1" w:after="100" w:afterAutospacing="1" w:line="240" w:lineRule="auto"/>
      <w:ind w:firstLine="0"/>
      <w:jc w:val="center"/>
    </w:pPr>
    <w:rPr>
      <w:rFonts w:ascii="宋体" w:hAnsi="宋体"/>
      <w:color w:val="000000"/>
      <w:kern w:val="0"/>
      <w:sz w:val="20"/>
    </w:rPr>
  </w:style>
  <w:style w:type="paragraph" w:customStyle="1" w:styleId="xl84">
    <w:name w:val="xl84"/>
    <w:basedOn w:val="a"/>
    <w:qFormat/>
    <w:pPr>
      <w:widowControl/>
      <w:pBdr>
        <w:top w:val="single" w:sz="8" w:space="0" w:color="auto"/>
        <w:left w:val="single" w:sz="8" w:space="0" w:color="auto"/>
        <w:right w:val="single" w:sz="8" w:space="0" w:color="auto"/>
      </w:pBdr>
      <w:spacing w:before="100" w:beforeAutospacing="1" w:after="100" w:afterAutospacing="1" w:line="240" w:lineRule="auto"/>
      <w:ind w:firstLine="0"/>
      <w:jc w:val="center"/>
    </w:pPr>
    <w:rPr>
      <w:rFonts w:ascii="宋体" w:hAnsi="宋体"/>
      <w:kern w:val="0"/>
      <w:szCs w:val="21"/>
    </w:rPr>
  </w:style>
  <w:style w:type="paragraph" w:customStyle="1" w:styleId="xl85">
    <w:name w:val="xl85"/>
    <w:basedOn w:val="a"/>
    <w:qFormat/>
    <w:pPr>
      <w:widowControl/>
      <w:pBdr>
        <w:left w:val="single" w:sz="8" w:space="0" w:color="auto"/>
        <w:right w:val="single" w:sz="8" w:space="0" w:color="auto"/>
      </w:pBdr>
      <w:spacing w:before="100" w:beforeAutospacing="1" w:after="100" w:afterAutospacing="1" w:line="240" w:lineRule="auto"/>
      <w:ind w:firstLine="0"/>
      <w:jc w:val="center"/>
    </w:pPr>
    <w:rPr>
      <w:rFonts w:ascii="宋体" w:hAnsi="宋体"/>
      <w:kern w:val="0"/>
      <w:szCs w:val="21"/>
    </w:rPr>
  </w:style>
  <w:style w:type="paragraph" w:customStyle="1" w:styleId="xl86">
    <w:name w:val="xl86"/>
    <w:basedOn w:val="a"/>
    <w:qFormat/>
    <w:pPr>
      <w:widowControl/>
      <w:pBdr>
        <w:left w:val="single" w:sz="8" w:space="0" w:color="auto"/>
        <w:bottom w:val="single" w:sz="8" w:space="0" w:color="auto"/>
        <w:right w:val="single" w:sz="8" w:space="0" w:color="auto"/>
      </w:pBdr>
      <w:spacing w:before="100" w:beforeAutospacing="1" w:after="100" w:afterAutospacing="1" w:line="240" w:lineRule="auto"/>
      <w:ind w:firstLine="0"/>
      <w:jc w:val="center"/>
    </w:pPr>
    <w:rPr>
      <w:rFonts w:ascii="宋体" w:hAnsi="宋体"/>
      <w:kern w:val="0"/>
      <w:szCs w:val="21"/>
    </w:rPr>
  </w:style>
  <w:style w:type="paragraph" w:customStyle="1" w:styleId="xl87">
    <w:name w:val="xl87"/>
    <w:basedOn w:val="a"/>
    <w:qFormat/>
    <w:pPr>
      <w:widowControl/>
      <w:pBdr>
        <w:top w:val="single" w:sz="8" w:space="0" w:color="auto"/>
        <w:left w:val="single" w:sz="8" w:space="0" w:color="auto"/>
      </w:pBdr>
      <w:spacing w:before="100" w:beforeAutospacing="1" w:after="100" w:afterAutospacing="1" w:line="240" w:lineRule="auto"/>
      <w:ind w:firstLine="0"/>
      <w:jc w:val="center"/>
    </w:pPr>
    <w:rPr>
      <w:rFonts w:ascii="宋体" w:hAnsi="宋体"/>
      <w:color w:val="000000"/>
      <w:kern w:val="0"/>
      <w:sz w:val="20"/>
    </w:rPr>
  </w:style>
  <w:style w:type="paragraph" w:customStyle="1" w:styleId="xl88">
    <w:name w:val="xl88"/>
    <w:basedOn w:val="a"/>
    <w:qFormat/>
    <w:pPr>
      <w:widowControl/>
      <w:pBdr>
        <w:top w:val="single" w:sz="8" w:space="0" w:color="auto"/>
      </w:pBdr>
      <w:spacing w:before="100" w:beforeAutospacing="1" w:after="100" w:afterAutospacing="1" w:line="240" w:lineRule="auto"/>
      <w:ind w:firstLine="0"/>
      <w:jc w:val="center"/>
    </w:pPr>
    <w:rPr>
      <w:rFonts w:ascii="宋体" w:hAnsi="宋体"/>
      <w:color w:val="000000"/>
      <w:kern w:val="0"/>
      <w:sz w:val="20"/>
    </w:rPr>
  </w:style>
  <w:style w:type="paragraph" w:customStyle="1" w:styleId="xl89">
    <w:name w:val="xl89"/>
    <w:basedOn w:val="a"/>
    <w:qFormat/>
    <w:pPr>
      <w:widowControl/>
      <w:pBdr>
        <w:top w:val="single" w:sz="8" w:space="0" w:color="auto"/>
        <w:right w:val="single" w:sz="8" w:space="0" w:color="auto"/>
      </w:pBdr>
      <w:spacing w:before="100" w:beforeAutospacing="1" w:after="100" w:afterAutospacing="1" w:line="240" w:lineRule="auto"/>
      <w:ind w:firstLine="0"/>
      <w:jc w:val="center"/>
    </w:pPr>
    <w:rPr>
      <w:rFonts w:ascii="宋体" w:hAnsi="宋体"/>
      <w:color w:val="000000"/>
      <w:kern w:val="0"/>
      <w:sz w:val="20"/>
    </w:rPr>
  </w:style>
  <w:style w:type="paragraph" w:customStyle="1" w:styleId="xl90">
    <w:name w:val="xl90"/>
    <w:basedOn w:val="a"/>
    <w:qFormat/>
    <w:pPr>
      <w:widowControl/>
      <w:pBdr>
        <w:left w:val="single" w:sz="8" w:space="0" w:color="auto"/>
      </w:pBdr>
      <w:spacing w:before="100" w:beforeAutospacing="1" w:after="100" w:afterAutospacing="1" w:line="240" w:lineRule="auto"/>
      <w:ind w:firstLine="0"/>
      <w:jc w:val="center"/>
    </w:pPr>
    <w:rPr>
      <w:rFonts w:ascii="宋体" w:hAnsi="宋体"/>
      <w:color w:val="000000"/>
      <w:kern w:val="0"/>
      <w:sz w:val="20"/>
    </w:rPr>
  </w:style>
  <w:style w:type="paragraph" w:customStyle="1" w:styleId="xl91">
    <w:name w:val="xl91"/>
    <w:basedOn w:val="a"/>
    <w:qFormat/>
    <w:pPr>
      <w:widowControl/>
      <w:spacing w:before="100" w:beforeAutospacing="1" w:after="100" w:afterAutospacing="1" w:line="240" w:lineRule="auto"/>
      <w:ind w:firstLine="0"/>
      <w:jc w:val="center"/>
    </w:pPr>
    <w:rPr>
      <w:rFonts w:ascii="宋体" w:hAnsi="宋体"/>
      <w:color w:val="000000"/>
      <w:kern w:val="0"/>
      <w:sz w:val="20"/>
    </w:rPr>
  </w:style>
  <w:style w:type="paragraph" w:customStyle="1" w:styleId="xl92">
    <w:name w:val="xl92"/>
    <w:basedOn w:val="a"/>
    <w:qFormat/>
    <w:pPr>
      <w:widowControl/>
      <w:pBdr>
        <w:right w:val="single" w:sz="8" w:space="0" w:color="auto"/>
      </w:pBdr>
      <w:spacing w:before="100" w:beforeAutospacing="1" w:after="100" w:afterAutospacing="1" w:line="240" w:lineRule="auto"/>
      <w:ind w:firstLine="0"/>
      <w:jc w:val="center"/>
    </w:pPr>
    <w:rPr>
      <w:rFonts w:ascii="宋体" w:hAnsi="宋体"/>
      <w:color w:val="000000"/>
      <w:kern w:val="0"/>
      <w:sz w:val="20"/>
    </w:rPr>
  </w:style>
  <w:style w:type="paragraph" w:customStyle="1" w:styleId="xl93">
    <w:name w:val="xl93"/>
    <w:basedOn w:val="a"/>
    <w:qFormat/>
    <w:pPr>
      <w:widowControl/>
      <w:pBdr>
        <w:left w:val="single" w:sz="8" w:space="0" w:color="auto"/>
        <w:bottom w:val="single" w:sz="8" w:space="0" w:color="auto"/>
      </w:pBdr>
      <w:spacing w:before="100" w:beforeAutospacing="1" w:after="100" w:afterAutospacing="1" w:line="240" w:lineRule="auto"/>
      <w:ind w:firstLine="0"/>
      <w:jc w:val="center"/>
    </w:pPr>
    <w:rPr>
      <w:rFonts w:ascii="宋体" w:hAnsi="宋体"/>
      <w:color w:val="000000"/>
      <w:kern w:val="0"/>
      <w:sz w:val="20"/>
    </w:rPr>
  </w:style>
  <w:style w:type="paragraph" w:customStyle="1" w:styleId="xl94">
    <w:name w:val="xl94"/>
    <w:basedOn w:val="a"/>
    <w:qFormat/>
    <w:pPr>
      <w:widowControl/>
      <w:pBdr>
        <w:bottom w:val="single" w:sz="8" w:space="0" w:color="auto"/>
      </w:pBdr>
      <w:spacing w:before="100" w:beforeAutospacing="1" w:after="100" w:afterAutospacing="1" w:line="240" w:lineRule="auto"/>
      <w:ind w:firstLine="0"/>
      <w:jc w:val="center"/>
    </w:pPr>
    <w:rPr>
      <w:rFonts w:ascii="宋体" w:hAnsi="宋体"/>
      <w:color w:val="000000"/>
      <w:kern w:val="0"/>
      <w:sz w:val="20"/>
    </w:rPr>
  </w:style>
  <w:style w:type="paragraph" w:customStyle="1" w:styleId="xl95">
    <w:name w:val="xl95"/>
    <w:basedOn w:val="a"/>
    <w:qFormat/>
    <w:pPr>
      <w:widowControl/>
      <w:pBdr>
        <w:bottom w:val="single" w:sz="8" w:space="0" w:color="auto"/>
        <w:right w:val="single" w:sz="8" w:space="0" w:color="auto"/>
      </w:pBdr>
      <w:spacing w:before="100" w:beforeAutospacing="1" w:after="100" w:afterAutospacing="1" w:line="240" w:lineRule="auto"/>
      <w:ind w:firstLine="0"/>
      <w:jc w:val="center"/>
    </w:pPr>
    <w:rPr>
      <w:rFonts w:ascii="宋体" w:hAnsi="宋体"/>
      <w:color w:val="000000"/>
      <w:kern w:val="0"/>
      <w:sz w:val="20"/>
    </w:rPr>
  </w:style>
  <w:style w:type="paragraph" w:customStyle="1" w:styleId="xl96">
    <w:name w:val="xl96"/>
    <w:basedOn w:val="a"/>
    <w:qFormat/>
    <w:pPr>
      <w:widowControl/>
      <w:pBdr>
        <w:top w:val="single" w:sz="8" w:space="0" w:color="auto"/>
        <w:left w:val="single" w:sz="8" w:space="0" w:color="auto"/>
        <w:bottom w:val="single" w:sz="8" w:space="0" w:color="auto"/>
      </w:pBdr>
      <w:shd w:val="clear" w:color="000000" w:fill="00B0F0"/>
      <w:spacing w:before="100" w:beforeAutospacing="1" w:after="100" w:afterAutospacing="1" w:line="240" w:lineRule="auto"/>
      <w:ind w:firstLine="0"/>
      <w:jc w:val="center"/>
    </w:pPr>
    <w:rPr>
      <w:rFonts w:ascii="宋体" w:hAnsi="宋体"/>
      <w:b/>
      <w:bCs/>
      <w:color w:val="000000"/>
      <w:kern w:val="0"/>
      <w:sz w:val="20"/>
    </w:rPr>
  </w:style>
  <w:style w:type="paragraph" w:customStyle="1" w:styleId="xl97">
    <w:name w:val="xl97"/>
    <w:basedOn w:val="a"/>
    <w:qFormat/>
    <w:pPr>
      <w:widowControl/>
      <w:pBdr>
        <w:top w:val="single" w:sz="8" w:space="0" w:color="auto"/>
        <w:bottom w:val="single" w:sz="8" w:space="0" w:color="auto"/>
      </w:pBdr>
      <w:shd w:val="clear" w:color="000000" w:fill="00B0F0"/>
      <w:spacing w:before="100" w:beforeAutospacing="1" w:after="100" w:afterAutospacing="1" w:line="240" w:lineRule="auto"/>
      <w:ind w:firstLine="0"/>
      <w:jc w:val="center"/>
    </w:pPr>
    <w:rPr>
      <w:rFonts w:ascii="宋体" w:hAnsi="宋体"/>
      <w:b/>
      <w:bCs/>
      <w:color w:val="000000"/>
      <w:kern w:val="0"/>
      <w:sz w:val="20"/>
    </w:rPr>
  </w:style>
  <w:style w:type="paragraph" w:customStyle="1" w:styleId="xl98">
    <w:name w:val="xl98"/>
    <w:basedOn w:val="a"/>
    <w:qFormat/>
    <w:pPr>
      <w:widowControl/>
      <w:pBdr>
        <w:top w:val="single" w:sz="8" w:space="0" w:color="auto"/>
        <w:bottom w:val="single" w:sz="8" w:space="0" w:color="auto"/>
        <w:right w:val="single" w:sz="8" w:space="0" w:color="000000"/>
      </w:pBdr>
      <w:shd w:val="clear" w:color="000000" w:fill="00B0F0"/>
      <w:spacing w:before="100" w:beforeAutospacing="1" w:after="100" w:afterAutospacing="1" w:line="240" w:lineRule="auto"/>
      <w:ind w:firstLine="0"/>
      <w:jc w:val="center"/>
    </w:pPr>
    <w:rPr>
      <w:rFonts w:ascii="宋体" w:hAnsi="宋体"/>
      <w:b/>
      <w:bCs/>
      <w:color w:val="000000"/>
      <w:kern w:val="0"/>
      <w:sz w:val="20"/>
    </w:rPr>
  </w:style>
  <w:style w:type="paragraph" w:customStyle="1" w:styleId="xl99">
    <w:name w:val="xl99"/>
    <w:basedOn w:val="a"/>
    <w:qFormat/>
    <w:pPr>
      <w:widowControl/>
      <w:pBdr>
        <w:top w:val="single" w:sz="8" w:space="0" w:color="auto"/>
        <w:left w:val="single" w:sz="8" w:space="0" w:color="000000"/>
        <w:bottom w:val="single" w:sz="8" w:space="0" w:color="auto"/>
      </w:pBdr>
      <w:shd w:val="clear" w:color="000000" w:fill="00B0F0"/>
      <w:spacing w:before="100" w:beforeAutospacing="1" w:after="100" w:afterAutospacing="1" w:line="240" w:lineRule="auto"/>
      <w:ind w:firstLine="0"/>
      <w:jc w:val="center"/>
    </w:pPr>
    <w:rPr>
      <w:rFonts w:ascii="宋体" w:hAnsi="宋体"/>
      <w:b/>
      <w:bCs/>
      <w:color w:val="000000"/>
      <w:kern w:val="0"/>
      <w:sz w:val="20"/>
    </w:rPr>
  </w:style>
  <w:style w:type="paragraph" w:customStyle="1" w:styleId="xl100">
    <w:name w:val="xl100"/>
    <w:basedOn w:val="a"/>
    <w:qFormat/>
    <w:pPr>
      <w:widowControl/>
      <w:pBdr>
        <w:top w:val="single" w:sz="8" w:space="0" w:color="auto"/>
        <w:bottom w:val="single" w:sz="8" w:space="0" w:color="auto"/>
        <w:right w:val="single" w:sz="8" w:space="0" w:color="auto"/>
      </w:pBdr>
      <w:shd w:val="clear" w:color="000000" w:fill="00B0F0"/>
      <w:spacing w:before="100" w:beforeAutospacing="1" w:after="100" w:afterAutospacing="1" w:line="240" w:lineRule="auto"/>
      <w:ind w:firstLine="0"/>
      <w:jc w:val="center"/>
    </w:pPr>
    <w:rPr>
      <w:rFonts w:ascii="宋体" w:hAnsi="宋体"/>
      <w:b/>
      <w:bCs/>
      <w:color w:val="000000"/>
      <w:kern w:val="0"/>
      <w:sz w:val="20"/>
    </w:rPr>
  </w:style>
  <w:style w:type="paragraph" w:customStyle="1" w:styleId="xl101">
    <w:name w:val="xl101"/>
    <w:basedOn w:val="a"/>
    <w:qFormat/>
    <w:pPr>
      <w:widowControl/>
      <w:pBdr>
        <w:top w:val="single" w:sz="8" w:space="0" w:color="auto"/>
      </w:pBdr>
      <w:spacing w:before="100" w:beforeAutospacing="1" w:after="100" w:afterAutospacing="1" w:line="240" w:lineRule="auto"/>
      <w:ind w:firstLine="0"/>
      <w:jc w:val="center"/>
    </w:pPr>
    <w:rPr>
      <w:rFonts w:ascii="宋体" w:hAnsi="宋体"/>
      <w:color w:val="000000"/>
      <w:kern w:val="0"/>
      <w:sz w:val="20"/>
    </w:rPr>
  </w:style>
  <w:style w:type="paragraph" w:customStyle="1" w:styleId="xl102">
    <w:name w:val="xl102"/>
    <w:basedOn w:val="a"/>
    <w:qFormat/>
    <w:pPr>
      <w:widowControl/>
      <w:pBdr>
        <w:top w:val="single" w:sz="8" w:space="0" w:color="auto"/>
        <w:right w:val="single" w:sz="8" w:space="0" w:color="000000"/>
      </w:pBdr>
      <w:spacing w:before="100" w:beforeAutospacing="1" w:after="100" w:afterAutospacing="1" w:line="240" w:lineRule="auto"/>
      <w:ind w:firstLine="0"/>
      <w:jc w:val="center"/>
    </w:pPr>
    <w:rPr>
      <w:rFonts w:ascii="宋体" w:hAnsi="宋体"/>
      <w:color w:val="000000"/>
      <w:kern w:val="0"/>
      <w:sz w:val="20"/>
    </w:rPr>
  </w:style>
  <w:style w:type="paragraph" w:customStyle="1" w:styleId="xl103">
    <w:name w:val="xl103"/>
    <w:basedOn w:val="a"/>
    <w:qFormat/>
    <w:pPr>
      <w:widowControl/>
      <w:pBdr>
        <w:bottom w:val="single" w:sz="8" w:space="0" w:color="000000"/>
      </w:pBdr>
      <w:spacing w:before="100" w:beforeAutospacing="1" w:after="100" w:afterAutospacing="1" w:line="240" w:lineRule="auto"/>
      <w:ind w:firstLine="0"/>
      <w:jc w:val="center"/>
    </w:pPr>
    <w:rPr>
      <w:rFonts w:ascii="宋体" w:hAnsi="宋体"/>
      <w:color w:val="000000"/>
      <w:kern w:val="0"/>
      <w:sz w:val="20"/>
    </w:rPr>
  </w:style>
  <w:style w:type="paragraph" w:customStyle="1" w:styleId="xl104">
    <w:name w:val="xl104"/>
    <w:basedOn w:val="a"/>
    <w:qFormat/>
    <w:pPr>
      <w:widowControl/>
      <w:pBdr>
        <w:bottom w:val="single" w:sz="8" w:space="0" w:color="000000"/>
        <w:right w:val="single" w:sz="8" w:space="0" w:color="000000"/>
      </w:pBdr>
      <w:spacing w:before="100" w:beforeAutospacing="1" w:after="100" w:afterAutospacing="1" w:line="240" w:lineRule="auto"/>
      <w:ind w:firstLine="0"/>
      <w:jc w:val="center"/>
    </w:pPr>
    <w:rPr>
      <w:rFonts w:ascii="宋体" w:hAnsi="宋体"/>
      <w:color w:val="000000"/>
      <w:kern w:val="0"/>
      <w:sz w:val="20"/>
    </w:rPr>
  </w:style>
  <w:style w:type="paragraph" w:customStyle="1" w:styleId="xl105">
    <w:name w:val="xl105"/>
    <w:basedOn w:val="a"/>
    <w:qFormat/>
    <w:pPr>
      <w:widowControl/>
      <w:pBdr>
        <w:top w:val="single" w:sz="8" w:space="0" w:color="auto"/>
        <w:left w:val="single" w:sz="8" w:space="0" w:color="000000"/>
        <w:bottom w:val="single" w:sz="8" w:space="0" w:color="auto"/>
      </w:pBdr>
      <w:spacing w:before="100" w:beforeAutospacing="1" w:after="100" w:afterAutospacing="1" w:line="240" w:lineRule="auto"/>
      <w:ind w:firstLine="0"/>
      <w:jc w:val="center"/>
    </w:pPr>
    <w:rPr>
      <w:rFonts w:ascii="宋体" w:hAnsi="宋体"/>
      <w:color w:val="000000"/>
      <w:kern w:val="0"/>
      <w:sz w:val="20"/>
    </w:rPr>
  </w:style>
  <w:style w:type="paragraph" w:customStyle="1" w:styleId="xl106">
    <w:name w:val="xl106"/>
    <w:basedOn w:val="a"/>
    <w:qFormat/>
    <w:pPr>
      <w:widowControl/>
      <w:pBdr>
        <w:top w:val="single" w:sz="8" w:space="0" w:color="000000"/>
      </w:pBdr>
      <w:spacing w:before="100" w:beforeAutospacing="1" w:after="100" w:afterAutospacing="1" w:line="240" w:lineRule="auto"/>
      <w:ind w:firstLine="0"/>
      <w:jc w:val="center"/>
    </w:pPr>
    <w:rPr>
      <w:rFonts w:ascii="宋体" w:hAnsi="宋体"/>
      <w:color w:val="000000"/>
      <w:kern w:val="0"/>
      <w:sz w:val="20"/>
    </w:rPr>
  </w:style>
  <w:style w:type="paragraph" w:customStyle="1" w:styleId="xl107">
    <w:name w:val="xl107"/>
    <w:basedOn w:val="a"/>
    <w:qFormat/>
    <w:pPr>
      <w:widowControl/>
      <w:pBdr>
        <w:top w:val="single" w:sz="8" w:space="0" w:color="000000"/>
        <w:right w:val="single" w:sz="8" w:space="0" w:color="000000"/>
      </w:pBdr>
      <w:spacing w:before="100" w:beforeAutospacing="1" w:after="100" w:afterAutospacing="1" w:line="240" w:lineRule="auto"/>
      <w:ind w:firstLine="0"/>
      <w:jc w:val="center"/>
    </w:pPr>
    <w:rPr>
      <w:rFonts w:ascii="宋体" w:hAnsi="宋体"/>
      <w:color w:val="000000"/>
      <w:kern w:val="0"/>
      <w:sz w:val="20"/>
    </w:rPr>
  </w:style>
  <w:style w:type="paragraph" w:customStyle="1" w:styleId="xl108">
    <w:name w:val="xl108"/>
    <w:basedOn w:val="a"/>
    <w:qFormat/>
    <w:pPr>
      <w:widowControl/>
      <w:spacing w:before="100" w:beforeAutospacing="1" w:after="100" w:afterAutospacing="1" w:line="240" w:lineRule="auto"/>
      <w:ind w:firstLine="0"/>
      <w:jc w:val="center"/>
    </w:pPr>
    <w:rPr>
      <w:rFonts w:ascii="宋体" w:hAnsi="宋体"/>
      <w:color w:val="000000"/>
      <w:kern w:val="0"/>
      <w:sz w:val="20"/>
    </w:rPr>
  </w:style>
  <w:style w:type="paragraph" w:customStyle="1" w:styleId="xl109">
    <w:name w:val="xl109"/>
    <w:basedOn w:val="a"/>
    <w:qFormat/>
    <w:pPr>
      <w:widowControl/>
      <w:pBdr>
        <w:right w:val="single" w:sz="8" w:space="0" w:color="000000"/>
      </w:pBdr>
      <w:spacing w:before="100" w:beforeAutospacing="1" w:after="100" w:afterAutospacing="1" w:line="240" w:lineRule="auto"/>
      <w:ind w:firstLine="0"/>
      <w:jc w:val="center"/>
    </w:pPr>
    <w:rPr>
      <w:rFonts w:ascii="宋体" w:hAnsi="宋体"/>
      <w:color w:val="000000"/>
      <w:kern w:val="0"/>
      <w:sz w:val="20"/>
    </w:rPr>
  </w:style>
  <w:style w:type="paragraph" w:customStyle="1" w:styleId="xl110">
    <w:name w:val="xl110"/>
    <w:basedOn w:val="a"/>
    <w:qFormat/>
    <w:pPr>
      <w:widowControl/>
      <w:pBdr>
        <w:top w:val="single" w:sz="8" w:space="0" w:color="000000"/>
        <w:bottom w:val="single" w:sz="8" w:space="0" w:color="auto"/>
      </w:pBdr>
      <w:spacing w:before="100" w:beforeAutospacing="1" w:after="100" w:afterAutospacing="1" w:line="240" w:lineRule="auto"/>
      <w:ind w:firstLine="0"/>
      <w:jc w:val="center"/>
    </w:pPr>
    <w:rPr>
      <w:rFonts w:ascii="宋体" w:hAnsi="宋体"/>
      <w:color w:val="000000"/>
      <w:kern w:val="0"/>
      <w:sz w:val="20"/>
    </w:rPr>
  </w:style>
  <w:style w:type="paragraph" w:customStyle="1" w:styleId="xl111">
    <w:name w:val="xl111"/>
    <w:basedOn w:val="a"/>
    <w:qFormat/>
    <w:pPr>
      <w:widowControl/>
      <w:pBdr>
        <w:top w:val="single" w:sz="8" w:space="0" w:color="000000"/>
        <w:bottom w:val="single" w:sz="8" w:space="0" w:color="auto"/>
        <w:right w:val="single" w:sz="8" w:space="0" w:color="000000"/>
      </w:pBdr>
      <w:spacing w:before="100" w:beforeAutospacing="1" w:after="100" w:afterAutospacing="1" w:line="240" w:lineRule="auto"/>
      <w:ind w:firstLine="0"/>
      <w:jc w:val="center"/>
    </w:pPr>
    <w:rPr>
      <w:rFonts w:ascii="宋体" w:hAnsi="宋体"/>
      <w:color w:val="000000"/>
      <w:kern w:val="0"/>
      <w:sz w:val="20"/>
    </w:rPr>
  </w:style>
  <w:style w:type="paragraph" w:customStyle="1" w:styleId="xl112">
    <w:name w:val="xl112"/>
    <w:basedOn w:val="a"/>
    <w:qFormat/>
    <w:pPr>
      <w:widowControl/>
      <w:pBdr>
        <w:top w:val="single" w:sz="8" w:space="0" w:color="auto"/>
        <w:bottom w:val="single" w:sz="8" w:space="0" w:color="auto"/>
        <w:right w:val="single" w:sz="8" w:space="0" w:color="000000"/>
      </w:pBdr>
      <w:spacing w:before="100" w:beforeAutospacing="1" w:after="100" w:afterAutospacing="1" w:line="240" w:lineRule="auto"/>
      <w:ind w:firstLine="0"/>
      <w:jc w:val="center"/>
    </w:pPr>
    <w:rPr>
      <w:rFonts w:ascii="宋体" w:hAnsi="宋体"/>
      <w:color w:val="000000"/>
      <w:kern w:val="0"/>
      <w:sz w:val="20"/>
    </w:rPr>
  </w:style>
  <w:style w:type="paragraph" w:customStyle="1" w:styleId="xl113">
    <w:name w:val="xl113"/>
    <w:basedOn w:val="a"/>
    <w:qFormat/>
    <w:pPr>
      <w:widowControl/>
      <w:pBdr>
        <w:bottom w:val="single" w:sz="8" w:space="0" w:color="auto"/>
      </w:pBdr>
      <w:spacing w:before="100" w:beforeAutospacing="1" w:after="100" w:afterAutospacing="1" w:line="240" w:lineRule="auto"/>
      <w:ind w:firstLine="0"/>
      <w:jc w:val="center"/>
    </w:pPr>
    <w:rPr>
      <w:rFonts w:ascii="宋体" w:hAnsi="宋体"/>
      <w:color w:val="000000"/>
      <w:kern w:val="0"/>
      <w:sz w:val="20"/>
    </w:rPr>
  </w:style>
  <w:style w:type="paragraph" w:customStyle="1" w:styleId="xl114">
    <w:name w:val="xl114"/>
    <w:basedOn w:val="a"/>
    <w:qFormat/>
    <w:pPr>
      <w:widowControl/>
      <w:pBdr>
        <w:bottom w:val="single" w:sz="8" w:space="0" w:color="auto"/>
        <w:right w:val="single" w:sz="8" w:space="0" w:color="000000"/>
      </w:pBdr>
      <w:spacing w:before="100" w:beforeAutospacing="1" w:after="100" w:afterAutospacing="1" w:line="240" w:lineRule="auto"/>
      <w:ind w:firstLine="0"/>
      <w:jc w:val="center"/>
    </w:pPr>
    <w:rPr>
      <w:rFonts w:ascii="宋体" w:hAnsi="宋体"/>
      <w:color w:val="000000"/>
      <w:kern w:val="0"/>
      <w:sz w:val="20"/>
    </w:rPr>
  </w:style>
  <w:style w:type="paragraph" w:customStyle="1" w:styleId="xl115">
    <w:name w:val="xl115"/>
    <w:basedOn w:val="a"/>
    <w:qFormat/>
    <w:pPr>
      <w:widowControl/>
      <w:pBdr>
        <w:right w:val="single" w:sz="8" w:space="0" w:color="000000"/>
      </w:pBdr>
      <w:spacing w:before="100" w:beforeAutospacing="1" w:after="100" w:afterAutospacing="1" w:line="240" w:lineRule="auto"/>
      <w:ind w:firstLine="0"/>
      <w:jc w:val="center"/>
    </w:pPr>
    <w:rPr>
      <w:rFonts w:ascii="宋体" w:hAnsi="宋体"/>
      <w:color w:val="000000"/>
      <w:kern w:val="0"/>
      <w:sz w:val="20"/>
    </w:rPr>
  </w:style>
  <w:style w:type="paragraph" w:customStyle="1" w:styleId="xl116">
    <w:name w:val="xl116"/>
    <w:basedOn w:val="a"/>
    <w:qFormat/>
    <w:pPr>
      <w:widowControl/>
      <w:pBdr>
        <w:left w:val="single" w:sz="8" w:space="0" w:color="auto"/>
        <w:bottom w:val="single" w:sz="8" w:space="0" w:color="000000"/>
      </w:pBdr>
      <w:spacing w:before="100" w:beforeAutospacing="1" w:after="100" w:afterAutospacing="1" w:line="240" w:lineRule="auto"/>
      <w:ind w:firstLine="0"/>
      <w:jc w:val="center"/>
    </w:pPr>
    <w:rPr>
      <w:rFonts w:ascii="宋体" w:hAnsi="宋体"/>
      <w:color w:val="000000"/>
      <w:kern w:val="0"/>
      <w:sz w:val="20"/>
    </w:rPr>
  </w:style>
  <w:style w:type="paragraph" w:customStyle="1" w:styleId="xl117">
    <w:name w:val="xl117"/>
    <w:basedOn w:val="a"/>
    <w:qFormat/>
    <w:pPr>
      <w:widowControl/>
      <w:pBdr>
        <w:bottom w:val="single" w:sz="8" w:space="0" w:color="000000"/>
      </w:pBdr>
      <w:spacing w:before="100" w:beforeAutospacing="1" w:after="100" w:afterAutospacing="1" w:line="240" w:lineRule="auto"/>
      <w:ind w:firstLine="0"/>
      <w:jc w:val="center"/>
    </w:pPr>
    <w:rPr>
      <w:rFonts w:ascii="宋体" w:hAnsi="宋体"/>
      <w:color w:val="000000"/>
      <w:kern w:val="0"/>
      <w:sz w:val="20"/>
    </w:rPr>
  </w:style>
  <w:style w:type="paragraph" w:customStyle="1" w:styleId="xl118">
    <w:name w:val="xl118"/>
    <w:basedOn w:val="a"/>
    <w:qFormat/>
    <w:pPr>
      <w:widowControl/>
      <w:pBdr>
        <w:bottom w:val="single" w:sz="8" w:space="0" w:color="000000"/>
        <w:right w:val="single" w:sz="8" w:space="0" w:color="000000"/>
      </w:pBdr>
      <w:spacing w:before="100" w:beforeAutospacing="1" w:after="100" w:afterAutospacing="1" w:line="240" w:lineRule="auto"/>
      <w:ind w:firstLine="0"/>
      <w:jc w:val="center"/>
    </w:pPr>
    <w:rPr>
      <w:rFonts w:ascii="宋体" w:hAnsi="宋体"/>
      <w:color w:val="000000"/>
      <w:kern w:val="0"/>
      <w:sz w:val="20"/>
    </w:rPr>
  </w:style>
  <w:style w:type="paragraph" w:customStyle="1" w:styleId="xl119">
    <w:name w:val="xl119"/>
    <w:basedOn w:val="a"/>
    <w:qFormat/>
    <w:pPr>
      <w:widowControl/>
      <w:pBdr>
        <w:top w:val="single" w:sz="8" w:space="0" w:color="auto"/>
        <w:right w:val="single" w:sz="8" w:space="0" w:color="auto"/>
      </w:pBdr>
      <w:spacing w:before="100" w:beforeAutospacing="1" w:after="100" w:afterAutospacing="1" w:line="240" w:lineRule="auto"/>
      <w:ind w:firstLine="0"/>
      <w:jc w:val="center"/>
    </w:pPr>
    <w:rPr>
      <w:rFonts w:ascii="宋体" w:hAnsi="宋体"/>
      <w:color w:val="000000"/>
      <w:kern w:val="0"/>
      <w:sz w:val="20"/>
    </w:rPr>
  </w:style>
  <w:style w:type="paragraph" w:customStyle="1" w:styleId="xl120">
    <w:name w:val="xl120"/>
    <w:basedOn w:val="a"/>
    <w:qFormat/>
    <w:pPr>
      <w:widowControl/>
      <w:pBdr>
        <w:right w:val="single" w:sz="8" w:space="0" w:color="auto"/>
      </w:pBdr>
      <w:spacing w:before="100" w:beforeAutospacing="1" w:after="100" w:afterAutospacing="1" w:line="240" w:lineRule="auto"/>
      <w:ind w:firstLine="0"/>
      <w:jc w:val="center"/>
    </w:pPr>
    <w:rPr>
      <w:rFonts w:ascii="宋体" w:hAnsi="宋体"/>
      <w:color w:val="000000"/>
      <w:kern w:val="0"/>
      <w:sz w:val="20"/>
    </w:rPr>
  </w:style>
  <w:style w:type="paragraph" w:customStyle="1" w:styleId="xl121">
    <w:name w:val="xl121"/>
    <w:basedOn w:val="a"/>
    <w:qFormat/>
    <w:pPr>
      <w:widowControl/>
      <w:pBdr>
        <w:bottom w:val="single" w:sz="8" w:space="0" w:color="000000"/>
        <w:right w:val="single" w:sz="8" w:space="0" w:color="auto"/>
      </w:pBdr>
      <w:spacing w:before="100" w:beforeAutospacing="1" w:after="100" w:afterAutospacing="1" w:line="240" w:lineRule="auto"/>
      <w:ind w:firstLine="0"/>
      <w:jc w:val="center"/>
    </w:pPr>
    <w:rPr>
      <w:rFonts w:ascii="宋体" w:hAnsi="宋体"/>
      <w:color w:val="000000"/>
      <w:kern w:val="0"/>
      <w:sz w:val="20"/>
    </w:rPr>
  </w:style>
  <w:style w:type="paragraph" w:customStyle="1" w:styleId="xl122">
    <w:name w:val="xl122"/>
    <w:basedOn w:val="a"/>
    <w:qFormat/>
    <w:pPr>
      <w:widowControl/>
      <w:pBdr>
        <w:top w:val="single" w:sz="8" w:space="0" w:color="000000"/>
        <w:left w:val="single" w:sz="8" w:space="0" w:color="000000"/>
      </w:pBdr>
      <w:spacing w:before="100" w:beforeAutospacing="1" w:after="100" w:afterAutospacing="1" w:line="240" w:lineRule="auto"/>
      <w:ind w:firstLine="0"/>
      <w:jc w:val="center"/>
    </w:pPr>
    <w:rPr>
      <w:rFonts w:ascii="宋体" w:hAnsi="宋体"/>
      <w:color w:val="000000"/>
      <w:kern w:val="0"/>
      <w:sz w:val="20"/>
    </w:rPr>
  </w:style>
  <w:style w:type="paragraph" w:customStyle="1" w:styleId="xl123">
    <w:name w:val="xl123"/>
    <w:basedOn w:val="a"/>
    <w:qFormat/>
    <w:pPr>
      <w:widowControl/>
      <w:pBdr>
        <w:top w:val="single" w:sz="8" w:space="0" w:color="000000"/>
        <w:right w:val="single" w:sz="8" w:space="0" w:color="auto"/>
      </w:pBdr>
      <w:spacing w:before="100" w:beforeAutospacing="1" w:after="100" w:afterAutospacing="1" w:line="240" w:lineRule="auto"/>
      <w:ind w:firstLine="0"/>
      <w:jc w:val="center"/>
    </w:pPr>
    <w:rPr>
      <w:rFonts w:ascii="宋体" w:hAnsi="宋体"/>
      <w:color w:val="000000"/>
      <w:kern w:val="0"/>
      <w:sz w:val="20"/>
    </w:rPr>
  </w:style>
  <w:style w:type="paragraph" w:customStyle="1" w:styleId="xl124">
    <w:name w:val="xl124"/>
    <w:basedOn w:val="a"/>
    <w:qFormat/>
    <w:pPr>
      <w:widowControl/>
      <w:pBdr>
        <w:top w:val="single" w:sz="8" w:space="0" w:color="000000"/>
        <w:left w:val="single" w:sz="8" w:space="0" w:color="000000"/>
        <w:bottom w:val="single" w:sz="8" w:space="0" w:color="auto"/>
      </w:pBdr>
      <w:spacing w:before="100" w:beforeAutospacing="1" w:after="100" w:afterAutospacing="1" w:line="240" w:lineRule="auto"/>
      <w:ind w:firstLine="0"/>
      <w:jc w:val="center"/>
    </w:pPr>
    <w:rPr>
      <w:rFonts w:ascii="宋体" w:hAnsi="宋体"/>
      <w:color w:val="000000"/>
      <w:kern w:val="0"/>
      <w:sz w:val="20"/>
    </w:rPr>
  </w:style>
  <w:style w:type="paragraph" w:customStyle="1" w:styleId="xl125">
    <w:name w:val="xl125"/>
    <w:basedOn w:val="a"/>
    <w:qFormat/>
    <w:pPr>
      <w:widowControl/>
      <w:pBdr>
        <w:top w:val="single" w:sz="8" w:space="0" w:color="000000"/>
        <w:bottom w:val="single" w:sz="8" w:space="0" w:color="auto"/>
        <w:right w:val="single" w:sz="8" w:space="0" w:color="auto"/>
      </w:pBdr>
      <w:spacing w:before="100" w:beforeAutospacing="1" w:after="100" w:afterAutospacing="1" w:line="240" w:lineRule="auto"/>
      <w:ind w:firstLine="0"/>
      <w:jc w:val="center"/>
    </w:pPr>
    <w:rPr>
      <w:rFonts w:ascii="宋体" w:hAnsi="宋体"/>
      <w:color w:val="000000"/>
      <w:kern w:val="0"/>
      <w:sz w:val="20"/>
    </w:rPr>
  </w:style>
  <w:style w:type="paragraph" w:customStyle="1" w:styleId="xl126">
    <w:name w:val="xl126"/>
    <w:basedOn w:val="a"/>
    <w:qFormat/>
    <w:pPr>
      <w:widowControl/>
      <w:pBdr>
        <w:left w:val="single" w:sz="8" w:space="0" w:color="auto"/>
        <w:bottom w:val="single" w:sz="8" w:space="0" w:color="auto"/>
      </w:pBdr>
      <w:spacing w:before="100" w:beforeAutospacing="1" w:after="100" w:afterAutospacing="1" w:line="240" w:lineRule="auto"/>
      <w:ind w:firstLine="0"/>
      <w:jc w:val="left"/>
    </w:pPr>
    <w:rPr>
      <w:rFonts w:ascii="宋体" w:hAnsi="宋体"/>
      <w:color w:val="000000"/>
      <w:kern w:val="0"/>
      <w:sz w:val="20"/>
    </w:rPr>
  </w:style>
  <w:style w:type="paragraph" w:customStyle="1" w:styleId="xl127">
    <w:name w:val="xl127"/>
    <w:basedOn w:val="a"/>
    <w:qFormat/>
    <w:pPr>
      <w:widowControl/>
      <w:pBdr>
        <w:bottom w:val="single" w:sz="8" w:space="0" w:color="auto"/>
        <w:right w:val="single" w:sz="8" w:space="0" w:color="auto"/>
      </w:pBdr>
      <w:spacing w:before="100" w:beforeAutospacing="1" w:after="100" w:afterAutospacing="1" w:line="240" w:lineRule="auto"/>
      <w:ind w:firstLine="0"/>
      <w:jc w:val="left"/>
    </w:pPr>
    <w:rPr>
      <w:rFonts w:ascii="宋体" w:hAnsi="宋体"/>
      <w:color w:val="000000"/>
      <w:kern w:val="0"/>
      <w:sz w:val="20"/>
    </w:rPr>
  </w:style>
  <w:style w:type="paragraph" w:customStyle="1" w:styleId="xl128">
    <w:name w:val="xl128"/>
    <w:basedOn w:val="a"/>
    <w:qFormat/>
    <w:pPr>
      <w:widowControl/>
      <w:pBdr>
        <w:left w:val="single" w:sz="8" w:space="0" w:color="000000"/>
        <w:bottom w:val="single" w:sz="8" w:space="0" w:color="auto"/>
      </w:pBdr>
      <w:spacing w:before="100" w:beforeAutospacing="1" w:after="100" w:afterAutospacing="1" w:line="240" w:lineRule="auto"/>
      <w:ind w:firstLine="0"/>
      <w:jc w:val="center"/>
    </w:pPr>
    <w:rPr>
      <w:rFonts w:ascii="宋体" w:hAnsi="宋体"/>
      <w:color w:val="000000"/>
      <w:kern w:val="0"/>
      <w:sz w:val="20"/>
    </w:rPr>
  </w:style>
  <w:style w:type="paragraph" w:customStyle="1" w:styleId="xl129">
    <w:name w:val="xl129"/>
    <w:basedOn w:val="a"/>
    <w:qFormat/>
    <w:pPr>
      <w:widowControl/>
      <w:pBdr>
        <w:top w:val="single" w:sz="8" w:space="0" w:color="auto"/>
        <w:left w:val="single" w:sz="8" w:space="0" w:color="auto"/>
        <w:bottom w:val="single" w:sz="8" w:space="0" w:color="auto"/>
      </w:pBdr>
      <w:spacing w:before="100" w:beforeAutospacing="1" w:after="100" w:afterAutospacing="1" w:line="240" w:lineRule="auto"/>
      <w:ind w:firstLine="0"/>
      <w:jc w:val="left"/>
    </w:pPr>
    <w:rPr>
      <w:rFonts w:ascii="宋体" w:hAnsi="宋体"/>
      <w:color w:val="000000"/>
      <w:kern w:val="0"/>
      <w:sz w:val="20"/>
    </w:rPr>
  </w:style>
  <w:style w:type="paragraph" w:customStyle="1" w:styleId="xl130">
    <w:name w:val="xl130"/>
    <w:basedOn w:val="a"/>
    <w:qFormat/>
    <w:pPr>
      <w:widowControl/>
      <w:pBdr>
        <w:top w:val="single" w:sz="8" w:space="0" w:color="auto"/>
        <w:bottom w:val="single" w:sz="8" w:space="0" w:color="auto"/>
        <w:right w:val="single" w:sz="8" w:space="0" w:color="auto"/>
      </w:pBdr>
      <w:spacing w:before="100" w:beforeAutospacing="1" w:after="100" w:afterAutospacing="1" w:line="240" w:lineRule="auto"/>
      <w:ind w:firstLine="0"/>
      <w:jc w:val="left"/>
    </w:pPr>
    <w:rPr>
      <w:rFonts w:ascii="宋体" w:hAnsi="宋体"/>
      <w:color w:val="000000"/>
      <w:kern w:val="0"/>
      <w:sz w:val="20"/>
    </w:rPr>
  </w:style>
  <w:style w:type="paragraph" w:customStyle="1" w:styleId="xl131">
    <w:name w:val="xl131"/>
    <w:basedOn w:val="a"/>
    <w:qFormat/>
    <w:pPr>
      <w:widowControl/>
      <w:pBdr>
        <w:top w:val="single" w:sz="8" w:space="0" w:color="auto"/>
        <w:left w:val="single" w:sz="8" w:space="0" w:color="000000"/>
        <w:bottom w:val="single" w:sz="8" w:space="0" w:color="auto"/>
      </w:pBdr>
      <w:spacing w:before="100" w:beforeAutospacing="1" w:after="100" w:afterAutospacing="1" w:line="240" w:lineRule="auto"/>
      <w:ind w:firstLine="0"/>
      <w:jc w:val="left"/>
    </w:pPr>
    <w:rPr>
      <w:rFonts w:ascii="宋体" w:hAnsi="宋体"/>
      <w:color w:val="000000"/>
      <w:kern w:val="0"/>
      <w:sz w:val="20"/>
    </w:rPr>
  </w:style>
  <w:style w:type="paragraph" w:customStyle="1" w:styleId="xl132">
    <w:name w:val="xl132"/>
    <w:basedOn w:val="a"/>
    <w:qFormat/>
    <w:pPr>
      <w:widowControl/>
      <w:pBdr>
        <w:top w:val="single" w:sz="8" w:space="0" w:color="000000"/>
        <w:left w:val="single" w:sz="8" w:space="0" w:color="auto"/>
      </w:pBdr>
      <w:spacing w:before="100" w:beforeAutospacing="1" w:after="100" w:afterAutospacing="1" w:line="240" w:lineRule="auto"/>
      <w:ind w:firstLine="0"/>
      <w:jc w:val="center"/>
    </w:pPr>
    <w:rPr>
      <w:rFonts w:ascii="宋体" w:hAnsi="宋体"/>
      <w:color w:val="000000"/>
      <w:kern w:val="0"/>
      <w:sz w:val="20"/>
    </w:rPr>
  </w:style>
  <w:style w:type="paragraph" w:customStyle="1" w:styleId="xl133">
    <w:name w:val="xl133"/>
    <w:basedOn w:val="a"/>
    <w:qFormat/>
    <w:pPr>
      <w:widowControl/>
      <w:pBdr>
        <w:top w:val="single" w:sz="8" w:space="0" w:color="000000"/>
        <w:right w:val="single" w:sz="8" w:space="0" w:color="000000"/>
      </w:pBdr>
      <w:spacing w:before="100" w:beforeAutospacing="1" w:after="100" w:afterAutospacing="1" w:line="240" w:lineRule="auto"/>
      <w:ind w:firstLine="0"/>
      <w:jc w:val="center"/>
    </w:pPr>
    <w:rPr>
      <w:rFonts w:ascii="宋体" w:hAnsi="宋体"/>
      <w:color w:val="000000"/>
      <w:kern w:val="0"/>
      <w:sz w:val="20"/>
    </w:rPr>
  </w:style>
  <w:style w:type="paragraph" w:customStyle="1" w:styleId="xl134">
    <w:name w:val="xl134"/>
    <w:basedOn w:val="a"/>
    <w:qFormat/>
    <w:pPr>
      <w:widowControl/>
      <w:pBdr>
        <w:top w:val="single" w:sz="8" w:space="0" w:color="auto"/>
        <w:left w:val="single" w:sz="8" w:space="0" w:color="auto"/>
      </w:pBdr>
      <w:spacing w:before="100" w:beforeAutospacing="1" w:after="100" w:afterAutospacing="1" w:line="240" w:lineRule="auto"/>
      <w:ind w:firstLine="0"/>
      <w:jc w:val="center"/>
    </w:pPr>
    <w:rPr>
      <w:rFonts w:ascii="宋体" w:hAnsi="宋体"/>
      <w:color w:val="000000"/>
      <w:kern w:val="0"/>
      <w:sz w:val="20"/>
    </w:rPr>
  </w:style>
  <w:style w:type="paragraph" w:customStyle="1" w:styleId="xl135">
    <w:name w:val="xl135"/>
    <w:basedOn w:val="a"/>
    <w:qFormat/>
    <w:pPr>
      <w:widowControl/>
      <w:pBdr>
        <w:top w:val="single" w:sz="8" w:space="0" w:color="auto"/>
        <w:left w:val="single" w:sz="8" w:space="0" w:color="auto"/>
      </w:pBdr>
      <w:spacing w:before="100" w:beforeAutospacing="1" w:after="100" w:afterAutospacing="1" w:line="240" w:lineRule="auto"/>
      <w:ind w:firstLine="0"/>
      <w:jc w:val="center"/>
    </w:pPr>
    <w:rPr>
      <w:rFonts w:ascii="宋体" w:hAnsi="宋体"/>
      <w:color w:val="000000"/>
      <w:kern w:val="0"/>
      <w:sz w:val="24"/>
      <w:szCs w:val="24"/>
    </w:rPr>
  </w:style>
  <w:style w:type="paragraph" w:customStyle="1" w:styleId="xl136">
    <w:name w:val="xl136"/>
    <w:basedOn w:val="a"/>
    <w:qFormat/>
    <w:pPr>
      <w:widowControl/>
      <w:pBdr>
        <w:top w:val="single" w:sz="8" w:space="0" w:color="auto"/>
      </w:pBdr>
      <w:spacing w:before="100" w:beforeAutospacing="1" w:after="100" w:afterAutospacing="1" w:line="240" w:lineRule="auto"/>
      <w:ind w:firstLine="0"/>
      <w:jc w:val="center"/>
    </w:pPr>
    <w:rPr>
      <w:rFonts w:ascii="宋体" w:hAnsi="宋体"/>
      <w:color w:val="000000"/>
      <w:kern w:val="0"/>
      <w:sz w:val="24"/>
      <w:szCs w:val="24"/>
    </w:rPr>
  </w:style>
  <w:style w:type="paragraph" w:customStyle="1" w:styleId="xl137">
    <w:name w:val="xl137"/>
    <w:basedOn w:val="a"/>
    <w:qFormat/>
    <w:pPr>
      <w:widowControl/>
      <w:pBdr>
        <w:top w:val="single" w:sz="8" w:space="0" w:color="auto"/>
        <w:right w:val="single" w:sz="8" w:space="0" w:color="auto"/>
      </w:pBdr>
      <w:spacing w:before="100" w:beforeAutospacing="1" w:after="100" w:afterAutospacing="1" w:line="240" w:lineRule="auto"/>
      <w:ind w:firstLine="0"/>
      <w:jc w:val="center"/>
    </w:pPr>
    <w:rPr>
      <w:rFonts w:ascii="宋体" w:hAnsi="宋体"/>
      <w:color w:val="000000"/>
      <w:kern w:val="0"/>
      <w:sz w:val="24"/>
      <w:szCs w:val="24"/>
    </w:rPr>
  </w:style>
  <w:style w:type="paragraph" w:customStyle="1" w:styleId="xl138">
    <w:name w:val="xl138"/>
    <w:basedOn w:val="a"/>
    <w:qFormat/>
    <w:pPr>
      <w:widowControl/>
      <w:pBdr>
        <w:left w:val="single" w:sz="8" w:space="0" w:color="auto"/>
        <w:bottom w:val="single" w:sz="8" w:space="0" w:color="auto"/>
      </w:pBdr>
      <w:spacing w:before="100" w:beforeAutospacing="1" w:after="100" w:afterAutospacing="1" w:line="240" w:lineRule="auto"/>
      <w:ind w:firstLine="0"/>
      <w:jc w:val="center"/>
    </w:pPr>
    <w:rPr>
      <w:rFonts w:ascii="宋体" w:hAnsi="宋体"/>
      <w:color w:val="000000"/>
      <w:kern w:val="0"/>
      <w:sz w:val="20"/>
    </w:rPr>
  </w:style>
  <w:style w:type="paragraph" w:customStyle="1" w:styleId="xl139">
    <w:name w:val="xl139"/>
    <w:basedOn w:val="a"/>
    <w:qFormat/>
    <w:pPr>
      <w:widowControl/>
      <w:pBdr>
        <w:bottom w:val="single" w:sz="8" w:space="0" w:color="auto"/>
        <w:right w:val="single" w:sz="8" w:space="0" w:color="auto"/>
      </w:pBdr>
      <w:spacing w:before="100" w:beforeAutospacing="1" w:after="100" w:afterAutospacing="1" w:line="240" w:lineRule="auto"/>
      <w:ind w:firstLine="0"/>
      <w:jc w:val="center"/>
    </w:pPr>
    <w:rPr>
      <w:rFonts w:ascii="宋体" w:hAnsi="宋体"/>
      <w:color w:val="000000"/>
      <w:kern w:val="0"/>
      <w:sz w:val="20"/>
    </w:rPr>
  </w:style>
  <w:style w:type="paragraph" w:customStyle="1" w:styleId="xl140">
    <w:name w:val="xl140"/>
    <w:basedOn w:val="a"/>
    <w:qFormat/>
    <w:pPr>
      <w:widowControl/>
      <w:pBdr>
        <w:top w:val="single" w:sz="8" w:space="0" w:color="auto"/>
        <w:left w:val="single" w:sz="8" w:space="0" w:color="auto"/>
        <w:right w:val="single" w:sz="8" w:space="0" w:color="auto"/>
      </w:pBdr>
      <w:spacing w:before="100" w:beforeAutospacing="1" w:after="100" w:afterAutospacing="1" w:line="240" w:lineRule="auto"/>
      <w:ind w:firstLine="0"/>
      <w:jc w:val="center"/>
    </w:pPr>
    <w:rPr>
      <w:rFonts w:eastAsia="Times New Roman"/>
      <w:kern w:val="0"/>
      <w:sz w:val="24"/>
      <w:szCs w:val="24"/>
    </w:rPr>
  </w:style>
  <w:style w:type="paragraph" w:customStyle="1" w:styleId="xl141">
    <w:name w:val="xl141"/>
    <w:basedOn w:val="a"/>
    <w:qFormat/>
    <w:pPr>
      <w:widowControl/>
      <w:pBdr>
        <w:left w:val="single" w:sz="8" w:space="0" w:color="auto"/>
        <w:right w:val="single" w:sz="8" w:space="0" w:color="auto"/>
      </w:pBdr>
      <w:spacing w:before="100" w:beforeAutospacing="1" w:after="100" w:afterAutospacing="1" w:line="240" w:lineRule="auto"/>
      <w:ind w:firstLine="0"/>
      <w:jc w:val="center"/>
    </w:pPr>
    <w:rPr>
      <w:rFonts w:eastAsia="Times New Roman"/>
      <w:kern w:val="0"/>
      <w:sz w:val="24"/>
      <w:szCs w:val="24"/>
    </w:rPr>
  </w:style>
  <w:style w:type="paragraph" w:customStyle="1" w:styleId="xl142">
    <w:name w:val="xl142"/>
    <w:basedOn w:val="a"/>
    <w:qFormat/>
    <w:pPr>
      <w:widowControl/>
      <w:pBdr>
        <w:left w:val="single" w:sz="8" w:space="0" w:color="auto"/>
        <w:bottom w:val="single" w:sz="8" w:space="0" w:color="000000"/>
        <w:right w:val="single" w:sz="8" w:space="0" w:color="auto"/>
      </w:pBdr>
      <w:spacing w:before="100" w:beforeAutospacing="1" w:after="100" w:afterAutospacing="1" w:line="240" w:lineRule="auto"/>
      <w:ind w:firstLine="0"/>
      <w:jc w:val="center"/>
    </w:pPr>
    <w:rPr>
      <w:rFonts w:eastAsia="Times New Roman"/>
      <w:kern w:val="0"/>
      <w:sz w:val="24"/>
      <w:szCs w:val="24"/>
    </w:rPr>
  </w:style>
  <w:style w:type="paragraph" w:customStyle="1" w:styleId="xl143">
    <w:name w:val="xl143"/>
    <w:basedOn w:val="a"/>
    <w:qFormat/>
    <w:pPr>
      <w:widowControl/>
      <w:pBdr>
        <w:top w:val="single" w:sz="8" w:space="0" w:color="000000"/>
        <w:left w:val="single" w:sz="8" w:space="0" w:color="auto"/>
        <w:right w:val="single" w:sz="8" w:space="0" w:color="auto"/>
      </w:pBdr>
      <w:spacing w:before="100" w:beforeAutospacing="1" w:after="100" w:afterAutospacing="1" w:line="240" w:lineRule="auto"/>
      <w:ind w:firstLine="0"/>
      <w:jc w:val="center"/>
    </w:pPr>
    <w:rPr>
      <w:rFonts w:eastAsia="Times New Roman"/>
      <w:kern w:val="0"/>
      <w:sz w:val="24"/>
      <w:szCs w:val="24"/>
    </w:rPr>
  </w:style>
  <w:style w:type="paragraph" w:customStyle="1" w:styleId="xl144">
    <w:name w:val="xl144"/>
    <w:basedOn w:val="a"/>
    <w:qFormat/>
    <w:pPr>
      <w:widowControl/>
      <w:pBdr>
        <w:left w:val="single" w:sz="8" w:space="0" w:color="auto"/>
        <w:bottom w:val="single" w:sz="8" w:space="0" w:color="auto"/>
        <w:right w:val="single" w:sz="8" w:space="0" w:color="auto"/>
      </w:pBdr>
      <w:spacing w:before="100" w:beforeAutospacing="1" w:after="100" w:afterAutospacing="1" w:line="240" w:lineRule="auto"/>
      <w:ind w:firstLine="0"/>
      <w:jc w:val="center"/>
    </w:pPr>
    <w:rPr>
      <w:rFonts w:eastAsia="Times New Roman"/>
      <w:kern w:val="0"/>
      <w:sz w:val="24"/>
      <w:szCs w:val="24"/>
    </w:rPr>
  </w:style>
  <w:style w:type="paragraph" w:customStyle="1" w:styleId="xl145">
    <w:name w:val="xl145"/>
    <w:basedOn w:val="a"/>
    <w:qFormat/>
    <w:pPr>
      <w:widowControl/>
      <w:pBdr>
        <w:bottom w:val="single" w:sz="8" w:space="0" w:color="000000"/>
        <w:right w:val="single" w:sz="8" w:space="0" w:color="auto"/>
      </w:pBdr>
      <w:spacing w:before="100" w:beforeAutospacing="1" w:after="100" w:afterAutospacing="1" w:line="240" w:lineRule="auto"/>
      <w:ind w:firstLine="0"/>
      <w:jc w:val="center"/>
    </w:pPr>
    <w:rPr>
      <w:rFonts w:ascii="宋体" w:hAnsi="宋体"/>
      <w:color w:val="000000"/>
      <w:kern w:val="0"/>
      <w:sz w:val="20"/>
    </w:rPr>
  </w:style>
  <w:style w:type="paragraph" w:customStyle="1" w:styleId="xl146">
    <w:name w:val="xl146"/>
    <w:basedOn w:val="a"/>
    <w:qFormat/>
    <w:pPr>
      <w:widowControl/>
      <w:pBdr>
        <w:top w:val="single" w:sz="8" w:space="0" w:color="auto"/>
        <w:left w:val="single" w:sz="8" w:space="0" w:color="auto"/>
        <w:right w:val="single" w:sz="8" w:space="0" w:color="auto"/>
      </w:pBdr>
      <w:spacing w:before="100" w:beforeAutospacing="1" w:after="100" w:afterAutospacing="1" w:line="240" w:lineRule="auto"/>
      <w:ind w:firstLine="0"/>
      <w:jc w:val="center"/>
    </w:pPr>
    <w:rPr>
      <w:rFonts w:ascii="宋体" w:hAnsi="宋体"/>
      <w:color w:val="000000"/>
      <w:kern w:val="0"/>
      <w:sz w:val="20"/>
    </w:rPr>
  </w:style>
  <w:style w:type="paragraph" w:customStyle="1" w:styleId="xl147">
    <w:name w:val="xl147"/>
    <w:basedOn w:val="a"/>
    <w:qFormat/>
    <w:pPr>
      <w:widowControl/>
      <w:pBdr>
        <w:left w:val="single" w:sz="8" w:space="0" w:color="auto"/>
        <w:right w:val="single" w:sz="8" w:space="0" w:color="auto"/>
      </w:pBdr>
      <w:spacing w:before="100" w:beforeAutospacing="1" w:after="100" w:afterAutospacing="1" w:line="240" w:lineRule="auto"/>
      <w:ind w:firstLine="0"/>
      <w:jc w:val="center"/>
    </w:pPr>
    <w:rPr>
      <w:rFonts w:ascii="宋体" w:hAnsi="宋体"/>
      <w:color w:val="000000"/>
      <w:kern w:val="0"/>
      <w:sz w:val="20"/>
    </w:rPr>
  </w:style>
  <w:style w:type="paragraph" w:customStyle="1" w:styleId="xl148">
    <w:name w:val="xl148"/>
    <w:basedOn w:val="a"/>
    <w:qFormat/>
    <w:pPr>
      <w:widowControl/>
      <w:pBdr>
        <w:left w:val="single" w:sz="8" w:space="0" w:color="auto"/>
        <w:bottom w:val="single" w:sz="8" w:space="0" w:color="auto"/>
        <w:right w:val="single" w:sz="8" w:space="0" w:color="auto"/>
      </w:pBdr>
      <w:spacing w:before="100" w:beforeAutospacing="1" w:after="100" w:afterAutospacing="1" w:line="240" w:lineRule="auto"/>
      <w:ind w:firstLine="0"/>
      <w:jc w:val="center"/>
    </w:pPr>
    <w:rPr>
      <w:rFonts w:ascii="宋体" w:hAnsi="宋体"/>
      <w:color w:val="000000"/>
      <w:kern w:val="0"/>
      <w:sz w:val="20"/>
    </w:rPr>
  </w:style>
  <w:style w:type="paragraph" w:customStyle="1" w:styleId="xl149">
    <w:name w:val="xl149"/>
    <w:basedOn w:val="a"/>
    <w:qFormat/>
    <w:pPr>
      <w:widowControl/>
      <w:pBdr>
        <w:top w:val="single" w:sz="8" w:space="0" w:color="000000"/>
        <w:right w:val="single" w:sz="8" w:space="0" w:color="auto"/>
      </w:pBdr>
      <w:spacing w:before="100" w:beforeAutospacing="1" w:after="100" w:afterAutospacing="1" w:line="240" w:lineRule="auto"/>
      <w:ind w:firstLine="0"/>
      <w:jc w:val="left"/>
    </w:pPr>
    <w:rPr>
      <w:rFonts w:eastAsia="Times New Roman"/>
      <w:kern w:val="0"/>
      <w:sz w:val="24"/>
      <w:szCs w:val="24"/>
    </w:rPr>
  </w:style>
  <w:style w:type="paragraph" w:customStyle="1" w:styleId="xl150">
    <w:name w:val="xl150"/>
    <w:basedOn w:val="a"/>
    <w:qFormat/>
    <w:pPr>
      <w:widowControl/>
      <w:pBdr>
        <w:left w:val="single" w:sz="8" w:space="0" w:color="auto"/>
      </w:pBdr>
      <w:spacing w:before="100" w:beforeAutospacing="1" w:after="100" w:afterAutospacing="1" w:line="240" w:lineRule="auto"/>
      <w:ind w:firstLine="0"/>
      <w:jc w:val="left"/>
    </w:pPr>
    <w:rPr>
      <w:rFonts w:eastAsia="Times New Roman"/>
      <w:kern w:val="0"/>
      <w:sz w:val="24"/>
      <w:szCs w:val="24"/>
    </w:rPr>
  </w:style>
  <w:style w:type="paragraph" w:customStyle="1" w:styleId="xl151">
    <w:name w:val="xl151"/>
    <w:basedOn w:val="a"/>
    <w:qFormat/>
    <w:pPr>
      <w:widowControl/>
      <w:pBdr>
        <w:right w:val="single" w:sz="8" w:space="0" w:color="auto"/>
      </w:pBdr>
      <w:spacing w:before="100" w:beforeAutospacing="1" w:after="100" w:afterAutospacing="1" w:line="240" w:lineRule="auto"/>
      <w:ind w:firstLine="0"/>
      <w:jc w:val="left"/>
    </w:pPr>
    <w:rPr>
      <w:rFonts w:eastAsia="Times New Roman"/>
      <w:kern w:val="0"/>
      <w:sz w:val="24"/>
      <w:szCs w:val="24"/>
    </w:rPr>
  </w:style>
  <w:style w:type="paragraph" w:customStyle="1" w:styleId="xl152">
    <w:name w:val="xl152"/>
    <w:basedOn w:val="a"/>
    <w:qFormat/>
    <w:pPr>
      <w:widowControl/>
      <w:pBdr>
        <w:left w:val="single" w:sz="8" w:space="0" w:color="auto"/>
        <w:bottom w:val="single" w:sz="8" w:space="0" w:color="000000"/>
      </w:pBdr>
      <w:spacing w:before="100" w:beforeAutospacing="1" w:after="100" w:afterAutospacing="1" w:line="240" w:lineRule="auto"/>
      <w:ind w:firstLine="0"/>
      <w:jc w:val="left"/>
    </w:pPr>
    <w:rPr>
      <w:rFonts w:eastAsia="Times New Roman"/>
      <w:kern w:val="0"/>
      <w:sz w:val="24"/>
      <w:szCs w:val="24"/>
    </w:rPr>
  </w:style>
  <w:style w:type="paragraph" w:customStyle="1" w:styleId="xl153">
    <w:name w:val="xl153"/>
    <w:basedOn w:val="a"/>
    <w:qFormat/>
    <w:pPr>
      <w:widowControl/>
      <w:pBdr>
        <w:bottom w:val="single" w:sz="8" w:space="0" w:color="000000"/>
        <w:right w:val="single" w:sz="8" w:space="0" w:color="auto"/>
      </w:pBdr>
      <w:spacing w:before="100" w:beforeAutospacing="1" w:after="100" w:afterAutospacing="1" w:line="240" w:lineRule="auto"/>
      <w:ind w:firstLine="0"/>
      <w:jc w:val="left"/>
    </w:pPr>
    <w:rPr>
      <w:rFonts w:eastAsia="Times New Roman"/>
      <w:kern w:val="0"/>
      <w:sz w:val="24"/>
      <w:szCs w:val="24"/>
    </w:rPr>
  </w:style>
  <w:style w:type="paragraph" w:customStyle="1" w:styleId="xl154">
    <w:name w:val="xl154"/>
    <w:basedOn w:val="a"/>
    <w:qFormat/>
    <w:pPr>
      <w:widowControl/>
      <w:pBdr>
        <w:top w:val="single" w:sz="8" w:space="0" w:color="000000"/>
        <w:right w:val="single" w:sz="8" w:space="0" w:color="auto"/>
      </w:pBdr>
      <w:spacing w:before="100" w:beforeAutospacing="1" w:after="100" w:afterAutospacing="1" w:line="240" w:lineRule="auto"/>
      <w:ind w:firstLine="0"/>
      <w:jc w:val="center"/>
    </w:pPr>
    <w:rPr>
      <w:rFonts w:ascii="宋体" w:hAnsi="宋体"/>
      <w:color w:val="000000"/>
      <w:kern w:val="0"/>
      <w:sz w:val="20"/>
    </w:rPr>
  </w:style>
  <w:style w:type="paragraph" w:customStyle="1" w:styleId="xl155">
    <w:name w:val="xl155"/>
    <w:basedOn w:val="a"/>
    <w:qFormat/>
    <w:pPr>
      <w:widowControl/>
      <w:pBdr>
        <w:left w:val="single" w:sz="8" w:space="0" w:color="auto"/>
      </w:pBdr>
      <w:spacing w:before="100" w:beforeAutospacing="1" w:after="100" w:afterAutospacing="1" w:line="240" w:lineRule="auto"/>
      <w:ind w:firstLine="0"/>
      <w:jc w:val="center"/>
    </w:pPr>
    <w:rPr>
      <w:rFonts w:ascii="宋体" w:hAnsi="宋体"/>
      <w:color w:val="000000"/>
      <w:kern w:val="0"/>
      <w:sz w:val="20"/>
    </w:rPr>
  </w:style>
  <w:style w:type="paragraph" w:customStyle="1" w:styleId="xl156">
    <w:name w:val="xl156"/>
    <w:basedOn w:val="a"/>
    <w:qFormat/>
    <w:pPr>
      <w:widowControl/>
      <w:pBdr>
        <w:top w:val="single" w:sz="8" w:space="0" w:color="000000"/>
        <w:left w:val="single" w:sz="8" w:space="0" w:color="auto"/>
        <w:right w:val="single" w:sz="8" w:space="0" w:color="auto"/>
      </w:pBdr>
      <w:spacing w:before="100" w:beforeAutospacing="1" w:after="100" w:afterAutospacing="1" w:line="240" w:lineRule="auto"/>
      <w:ind w:firstLine="0"/>
      <w:jc w:val="center"/>
    </w:pPr>
    <w:rPr>
      <w:rFonts w:ascii="宋体" w:hAnsi="宋体"/>
      <w:color w:val="000000"/>
      <w:kern w:val="0"/>
      <w:sz w:val="20"/>
    </w:rPr>
  </w:style>
  <w:style w:type="paragraph" w:customStyle="1" w:styleId="xl157">
    <w:name w:val="xl157"/>
    <w:basedOn w:val="a"/>
    <w:qFormat/>
    <w:pPr>
      <w:widowControl/>
      <w:pBdr>
        <w:left w:val="single" w:sz="8" w:space="0" w:color="auto"/>
        <w:right w:val="single" w:sz="8" w:space="0" w:color="auto"/>
      </w:pBdr>
      <w:spacing w:before="100" w:beforeAutospacing="1" w:after="100" w:afterAutospacing="1" w:line="240" w:lineRule="auto"/>
      <w:ind w:firstLine="0"/>
      <w:jc w:val="center"/>
    </w:pPr>
    <w:rPr>
      <w:rFonts w:ascii="宋体" w:hAnsi="宋体"/>
      <w:color w:val="000000"/>
      <w:kern w:val="0"/>
      <w:sz w:val="20"/>
    </w:rPr>
  </w:style>
  <w:style w:type="paragraph" w:customStyle="1" w:styleId="xl158">
    <w:name w:val="xl158"/>
    <w:basedOn w:val="a"/>
    <w:qFormat/>
    <w:pPr>
      <w:widowControl/>
      <w:pBdr>
        <w:left w:val="single" w:sz="8" w:space="0" w:color="auto"/>
        <w:bottom w:val="single" w:sz="8" w:space="0" w:color="000000"/>
        <w:right w:val="single" w:sz="8" w:space="0" w:color="auto"/>
      </w:pBdr>
      <w:spacing w:before="100" w:beforeAutospacing="1" w:after="100" w:afterAutospacing="1" w:line="240" w:lineRule="auto"/>
      <w:ind w:firstLine="0"/>
      <w:jc w:val="center"/>
    </w:pPr>
    <w:rPr>
      <w:rFonts w:ascii="宋体" w:hAnsi="宋体"/>
      <w:color w:val="000000"/>
      <w:kern w:val="0"/>
      <w:sz w:val="20"/>
    </w:rPr>
  </w:style>
  <w:style w:type="paragraph" w:customStyle="1" w:styleId="xl159">
    <w:name w:val="xl159"/>
    <w:basedOn w:val="a"/>
    <w:qFormat/>
    <w:pPr>
      <w:widowControl/>
      <w:pBdr>
        <w:left w:val="single" w:sz="8" w:space="0" w:color="auto"/>
        <w:bottom w:val="single" w:sz="8" w:space="0" w:color="000000"/>
      </w:pBdr>
      <w:spacing w:before="100" w:beforeAutospacing="1" w:after="100" w:afterAutospacing="1" w:line="240" w:lineRule="auto"/>
      <w:ind w:firstLine="0"/>
      <w:jc w:val="center"/>
    </w:pPr>
    <w:rPr>
      <w:rFonts w:ascii="宋体" w:hAnsi="宋体"/>
      <w:color w:val="000000"/>
      <w:kern w:val="0"/>
      <w:sz w:val="20"/>
    </w:rPr>
  </w:style>
  <w:style w:type="paragraph" w:customStyle="1" w:styleId="xl160">
    <w:name w:val="xl160"/>
    <w:basedOn w:val="a"/>
    <w:qFormat/>
    <w:pPr>
      <w:widowControl/>
      <w:pBdr>
        <w:top w:val="single" w:sz="8" w:space="0" w:color="000000"/>
        <w:left w:val="single" w:sz="8" w:space="0" w:color="auto"/>
        <w:right w:val="single" w:sz="8" w:space="0" w:color="auto"/>
      </w:pBdr>
      <w:spacing w:before="100" w:beforeAutospacing="1" w:after="100" w:afterAutospacing="1" w:line="240" w:lineRule="auto"/>
      <w:ind w:firstLine="0"/>
      <w:jc w:val="left"/>
    </w:pPr>
    <w:rPr>
      <w:rFonts w:ascii="宋体" w:hAnsi="宋体"/>
      <w:color w:val="000000"/>
      <w:kern w:val="0"/>
      <w:sz w:val="20"/>
    </w:rPr>
  </w:style>
  <w:style w:type="paragraph" w:customStyle="1" w:styleId="xl161">
    <w:name w:val="xl161"/>
    <w:basedOn w:val="a"/>
    <w:qFormat/>
    <w:pPr>
      <w:widowControl/>
      <w:pBdr>
        <w:left w:val="single" w:sz="8" w:space="0" w:color="auto"/>
        <w:right w:val="single" w:sz="8" w:space="0" w:color="auto"/>
      </w:pBdr>
      <w:spacing w:before="100" w:beforeAutospacing="1" w:after="100" w:afterAutospacing="1" w:line="240" w:lineRule="auto"/>
      <w:ind w:firstLine="0"/>
      <w:jc w:val="left"/>
    </w:pPr>
    <w:rPr>
      <w:rFonts w:ascii="宋体" w:hAnsi="宋体"/>
      <w:color w:val="000000"/>
      <w:kern w:val="0"/>
      <w:sz w:val="20"/>
    </w:rPr>
  </w:style>
  <w:style w:type="paragraph" w:customStyle="1" w:styleId="xl162">
    <w:name w:val="xl162"/>
    <w:basedOn w:val="a"/>
    <w:qFormat/>
    <w:pPr>
      <w:widowControl/>
      <w:pBdr>
        <w:top w:val="single" w:sz="8" w:space="0" w:color="000000"/>
        <w:left w:val="single" w:sz="8" w:space="0" w:color="auto"/>
      </w:pBdr>
      <w:spacing w:before="100" w:beforeAutospacing="1" w:after="100" w:afterAutospacing="1" w:line="240" w:lineRule="auto"/>
      <w:ind w:firstLine="0"/>
      <w:jc w:val="center"/>
    </w:pPr>
    <w:rPr>
      <w:rFonts w:ascii="宋体" w:hAnsi="宋体"/>
      <w:color w:val="000000"/>
      <w:kern w:val="0"/>
      <w:sz w:val="20"/>
    </w:rPr>
  </w:style>
  <w:style w:type="paragraph" w:customStyle="1" w:styleId="font5">
    <w:name w:val="font5"/>
    <w:basedOn w:val="a"/>
    <w:qFormat/>
    <w:pPr>
      <w:widowControl/>
      <w:spacing w:before="100" w:beforeAutospacing="1" w:after="100" w:afterAutospacing="1" w:line="240" w:lineRule="auto"/>
      <w:ind w:firstLine="0"/>
      <w:jc w:val="left"/>
    </w:pPr>
    <w:rPr>
      <w:rFonts w:ascii="Arial" w:eastAsia="Times New Roman" w:hAnsi="Arial" w:cs="Arial"/>
      <w:color w:val="000000"/>
      <w:kern w:val="0"/>
      <w:sz w:val="20"/>
    </w:rPr>
  </w:style>
  <w:style w:type="paragraph" w:customStyle="1" w:styleId="font6">
    <w:name w:val="font6"/>
    <w:basedOn w:val="a"/>
    <w:qFormat/>
    <w:pPr>
      <w:widowControl/>
      <w:spacing w:before="100" w:beforeAutospacing="1" w:after="100" w:afterAutospacing="1" w:line="240" w:lineRule="auto"/>
      <w:ind w:firstLine="0"/>
      <w:jc w:val="left"/>
    </w:pPr>
    <w:rPr>
      <w:rFonts w:ascii="宋体" w:hAnsi="宋体"/>
      <w:color w:val="000000"/>
      <w:kern w:val="0"/>
      <w:sz w:val="20"/>
    </w:rPr>
  </w:style>
  <w:style w:type="paragraph" w:customStyle="1" w:styleId="xl63">
    <w:name w:val="xl63"/>
    <w:basedOn w:val="a"/>
    <w:qFormat/>
    <w:pPr>
      <w:widowControl/>
      <w:spacing w:before="100" w:beforeAutospacing="1" w:after="100" w:afterAutospacing="1" w:line="240" w:lineRule="auto"/>
      <w:ind w:firstLine="0"/>
      <w:jc w:val="center"/>
    </w:pPr>
    <w:rPr>
      <w:rFonts w:eastAsia="Times New Roman"/>
      <w:kern w:val="0"/>
      <w:sz w:val="24"/>
      <w:szCs w:val="24"/>
    </w:rPr>
  </w:style>
  <w:style w:type="paragraph" w:customStyle="1" w:styleId="xl64">
    <w:name w:val="xl64"/>
    <w:basedOn w:val="a"/>
    <w:qFormat/>
    <w:pPr>
      <w:widowControl/>
      <w:pBdr>
        <w:top w:val="single" w:sz="8" w:space="0" w:color="auto"/>
        <w:left w:val="single" w:sz="8" w:space="0" w:color="auto"/>
        <w:bottom w:val="single" w:sz="8" w:space="0" w:color="auto"/>
        <w:right w:val="single" w:sz="8" w:space="0" w:color="auto"/>
      </w:pBdr>
      <w:shd w:val="clear" w:color="000000" w:fill="00B0F0"/>
      <w:spacing w:before="100" w:beforeAutospacing="1" w:after="100" w:afterAutospacing="1" w:line="240" w:lineRule="auto"/>
      <w:ind w:firstLine="0"/>
      <w:jc w:val="center"/>
      <w:textAlignment w:val="center"/>
    </w:pPr>
    <w:rPr>
      <w:rFonts w:ascii="宋体" w:hAnsi="宋体"/>
      <w:b/>
      <w:bCs/>
      <w:kern w:val="0"/>
      <w:szCs w:val="21"/>
    </w:rPr>
  </w:style>
  <w:style w:type="paragraph" w:customStyle="1" w:styleId="font7">
    <w:name w:val="font7"/>
    <w:basedOn w:val="a"/>
    <w:qFormat/>
    <w:pPr>
      <w:widowControl/>
      <w:spacing w:before="100" w:beforeAutospacing="1" w:after="100" w:afterAutospacing="1" w:line="240" w:lineRule="auto"/>
      <w:ind w:firstLine="0"/>
      <w:jc w:val="left"/>
    </w:pPr>
    <w:rPr>
      <w:rFonts w:ascii="宋体" w:hAnsi="宋体"/>
      <w:kern w:val="0"/>
      <w:sz w:val="22"/>
      <w:szCs w:val="22"/>
    </w:rPr>
  </w:style>
  <w:style w:type="paragraph" w:customStyle="1" w:styleId="font8">
    <w:name w:val="font8"/>
    <w:basedOn w:val="a"/>
    <w:qFormat/>
    <w:pPr>
      <w:widowControl/>
      <w:spacing w:before="100" w:beforeAutospacing="1" w:after="100" w:afterAutospacing="1" w:line="240" w:lineRule="auto"/>
      <w:ind w:firstLine="0"/>
      <w:jc w:val="left"/>
    </w:pPr>
    <w:rPr>
      <w:rFonts w:ascii="Arial" w:eastAsia="Times New Roman" w:hAnsi="Arial" w:cs="Arial"/>
      <w:kern w:val="0"/>
      <w:sz w:val="22"/>
      <w:szCs w:val="22"/>
    </w:rPr>
  </w:style>
  <w:style w:type="paragraph" w:styleId="affd">
    <w:name w:val="Quote"/>
    <w:link w:val="affe"/>
    <w:uiPriority w:val="12"/>
    <w:qFormat/>
    <w:pPr>
      <w:framePr w:wrap="notBeside" w:vAnchor="text" w:hAnchor="text" w:y="1"/>
      <w:spacing w:before="360" w:after="360"/>
      <w:contextualSpacing/>
    </w:pPr>
    <w:rPr>
      <w:rFonts w:asciiTheme="majorHAnsi" w:eastAsiaTheme="majorEastAsia" w:hAnsiTheme="majorHAnsi" w:cstheme="majorBidi"/>
      <w:bCs/>
      <w:color w:val="4F81BD" w:themeColor="accent1"/>
      <w:sz w:val="32"/>
      <w:szCs w:val="28"/>
    </w:rPr>
  </w:style>
  <w:style w:type="character" w:customStyle="1" w:styleId="affe">
    <w:name w:val="引用 字符"/>
    <w:basedOn w:val="a0"/>
    <w:link w:val="affd"/>
    <w:uiPriority w:val="12"/>
    <w:qFormat/>
    <w:rPr>
      <w:rFonts w:asciiTheme="majorHAnsi" w:eastAsiaTheme="majorEastAsia" w:hAnsiTheme="majorHAnsi" w:cstheme="majorBidi"/>
      <w:bCs/>
      <w:color w:val="4F81BD" w:themeColor="accent1"/>
      <w:sz w:val="32"/>
      <w:szCs w:val="28"/>
    </w:rPr>
  </w:style>
  <w:style w:type="paragraph" w:styleId="afff">
    <w:name w:val="Intense Quote"/>
    <w:basedOn w:val="affd"/>
    <w:link w:val="afff0"/>
    <w:uiPriority w:val="13"/>
    <w:qFormat/>
    <w:pPr>
      <w:framePr w:wrap="notBeside"/>
    </w:pPr>
    <w:rPr>
      <w:color w:val="8064A2" w:themeColor="accent4"/>
    </w:rPr>
  </w:style>
  <w:style w:type="character" w:customStyle="1" w:styleId="afff0">
    <w:name w:val="明显引用 字符"/>
    <w:basedOn w:val="a0"/>
    <w:link w:val="afff"/>
    <w:uiPriority w:val="13"/>
    <w:qFormat/>
    <w:rPr>
      <w:rFonts w:asciiTheme="majorHAnsi" w:eastAsiaTheme="majorEastAsia" w:hAnsiTheme="majorHAnsi" w:cstheme="majorBidi"/>
      <w:bCs/>
      <w:color w:val="8064A2" w:themeColor="accent4"/>
      <w:sz w:val="32"/>
      <w:szCs w:val="28"/>
    </w:rPr>
  </w:style>
  <w:style w:type="paragraph" w:customStyle="1" w:styleId="afff1">
    <w:name w:val="表格文字"/>
    <w:basedOn w:val="a"/>
    <w:qFormat/>
    <w:pPr>
      <w:ind w:firstLine="0"/>
    </w:pPr>
    <w:rPr>
      <w:szCs w:val="24"/>
    </w:rPr>
  </w:style>
  <w:style w:type="paragraph" w:customStyle="1" w:styleId="afff2">
    <w:name w:val="表头文字"/>
    <w:basedOn w:val="a"/>
    <w:qFormat/>
    <w:pPr>
      <w:ind w:firstLine="0"/>
      <w:jc w:val="center"/>
    </w:pPr>
    <w:rPr>
      <w:b/>
      <w:bCs/>
      <w:szCs w:val="24"/>
    </w:rPr>
  </w:style>
  <w:style w:type="paragraph" w:customStyle="1" w:styleId="Sub-title2">
    <w:name w:val="Sub-title2"/>
    <w:basedOn w:val="22"/>
    <w:qFormat/>
    <w:pPr>
      <w:widowControl w:val="0"/>
      <w:tabs>
        <w:tab w:val="clear" w:pos="360"/>
        <w:tab w:val="left" w:pos="1418"/>
      </w:tabs>
      <w:spacing w:before="0" w:after="0"/>
      <w:ind w:left="0" w:firstLine="0"/>
    </w:pPr>
    <w:rPr>
      <w:rFonts w:ascii="Comic Sans MS" w:hAnsi="Comic Sans MS"/>
      <w:b/>
      <w:kern w:val="2"/>
      <w:sz w:val="21"/>
      <w:szCs w:val="24"/>
      <w:lang w:eastAsia="zh-CN"/>
    </w:rPr>
  </w:style>
  <w:style w:type="paragraph" w:customStyle="1" w:styleId="13">
    <w:name w:val="样式1"/>
    <w:basedOn w:val="4"/>
    <w:qFormat/>
    <w:pPr>
      <w:keepLines w:val="0"/>
      <w:widowControl/>
      <w:numPr>
        <w:ilvl w:val="0"/>
        <w:numId w:val="0"/>
      </w:numPr>
      <w:overflowPunct w:val="0"/>
      <w:autoSpaceDE w:val="0"/>
      <w:autoSpaceDN w:val="0"/>
      <w:adjustRightInd w:val="0"/>
      <w:spacing w:before="240" w:after="60" w:line="360" w:lineRule="auto"/>
      <w:ind w:left="567" w:rightChars="158" w:right="158"/>
      <w:jc w:val="left"/>
      <w:textAlignment w:val="baseline"/>
    </w:pPr>
    <w:rPr>
      <w:rFonts w:asciiTheme="minorEastAsia" w:hAnsiTheme="minorEastAsia"/>
      <w:bCs w:val="0"/>
      <w:iCs/>
      <w:kern w:val="0"/>
      <w:sz w:val="24"/>
      <w:szCs w:val="20"/>
    </w:rPr>
  </w:style>
  <w:style w:type="paragraph" w:customStyle="1" w:styleId="92">
    <w:name w:val="样式9"/>
    <w:basedOn w:val="4"/>
    <w:qFormat/>
    <w:pPr>
      <w:keepLines w:val="0"/>
      <w:widowControl/>
      <w:numPr>
        <w:ilvl w:val="0"/>
        <w:numId w:val="0"/>
      </w:numPr>
      <w:overflowPunct w:val="0"/>
      <w:autoSpaceDE w:val="0"/>
      <w:autoSpaceDN w:val="0"/>
      <w:adjustRightInd w:val="0"/>
      <w:spacing w:before="240" w:after="60" w:line="360" w:lineRule="auto"/>
      <w:ind w:rightChars="158" w:right="332"/>
      <w:jc w:val="left"/>
      <w:textAlignment w:val="baseline"/>
    </w:pPr>
    <w:rPr>
      <w:rFonts w:ascii="Arial" w:hAnsi="Arial"/>
      <w:sz w:val="24"/>
      <w:szCs w:val="24"/>
    </w:rPr>
  </w:style>
  <w:style w:type="character" w:customStyle="1" w:styleId="a5">
    <w:name w:val="正文缩进 字符"/>
    <w:basedOn w:val="a0"/>
    <w:link w:val="a4"/>
    <w:qFormat/>
    <w:rPr>
      <w:rFonts w:asciiTheme="minorHAnsi" w:eastAsiaTheme="minorEastAsia" w:hAnsiTheme="minorHAnsi" w:cstheme="minorBidi"/>
      <w:kern w:val="2"/>
      <w:sz w:val="21"/>
      <w:szCs w:val="22"/>
    </w:rPr>
  </w:style>
  <w:style w:type="paragraph" w:customStyle="1" w:styleId="62">
    <w:name w:val="样式6"/>
    <w:basedOn w:val="a"/>
    <w:link w:val="6Char"/>
    <w:qFormat/>
    <w:pPr>
      <w:keepNext/>
      <w:widowControl/>
      <w:overflowPunct w:val="0"/>
      <w:autoSpaceDE w:val="0"/>
      <w:autoSpaceDN w:val="0"/>
      <w:adjustRightInd w:val="0"/>
      <w:spacing w:before="240" w:after="60"/>
      <w:ind w:rightChars="158" w:right="158" w:firstLine="0"/>
      <w:jc w:val="left"/>
      <w:textAlignment w:val="baseline"/>
      <w:outlineLvl w:val="4"/>
    </w:pPr>
    <w:rPr>
      <w:rFonts w:asciiTheme="minorEastAsia" w:hAnsiTheme="minorEastAsia"/>
      <w:b/>
      <w:iCs/>
      <w:kern w:val="0"/>
      <w:sz w:val="24"/>
    </w:rPr>
  </w:style>
  <w:style w:type="character" w:customStyle="1" w:styleId="6Char">
    <w:name w:val="样式6 Char"/>
    <w:basedOn w:val="a0"/>
    <w:link w:val="62"/>
    <w:qFormat/>
    <w:rPr>
      <w:rFonts w:asciiTheme="minorEastAsia" w:hAnsiTheme="minorEastAsia"/>
      <w:b/>
      <w:iCs/>
      <w:sz w:val="24"/>
    </w:rPr>
  </w:style>
  <w:style w:type="paragraph" w:customStyle="1" w:styleId="72">
    <w:name w:val="样式7"/>
    <w:basedOn w:val="6"/>
    <w:link w:val="7Char"/>
    <w:qFormat/>
    <w:pPr>
      <w:keepLines/>
      <w:widowControl w:val="0"/>
      <w:numPr>
        <w:ilvl w:val="0"/>
        <w:numId w:val="0"/>
      </w:numPr>
      <w:spacing w:before="120" w:after="120" w:line="360" w:lineRule="auto"/>
      <w:jc w:val="both"/>
    </w:pPr>
    <w:rPr>
      <w:b/>
      <w:bCs/>
      <w:kern w:val="2"/>
      <w:szCs w:val="24"/>
      <w:lang w:val="en-US"/>
    </w:rPr>
  </w:style>
  <w:style w:type="character" w:customStyle="1" w:styleId="7Char">
    <w:name w:val="样式7 Char"/>
    <w:basedOn w:val="a0"/>
    <w:link w:val="72"/>
    <w:qFormat/>
    <w:rPr>
      <w:rFonts w:ascii="Arial" w:hAnsi="Arial"/>
      <w:b/>
      <w:bCs/>
      <w:kern w:val="2"/>
      <w:sz w:val="24"/>
      <w:szCs w:val="24"/>
    </w:rPr>
  </w:style>
  <w:style w:type="character" w:customStyle="1" w:styleId="af3">
    <w:name w:val="纯文本 字符"/>
    <w:basedOn w:val="a0"/>
    <w:link w:val="af2"/>
    <w:qFormat/>
    <w:rPr>
      <w:rFonts w:ascii="宋体" w:hAnsi="Courier New" w:cs="Courier New"/>
      <w:kern w:val="2"/>
      <w:sz w:val="21"/>
      <w:szCs w:val="21"/>
    </w:rPr>
  </w:style>
  <w:style w:type="paragraph" w:customStyle="1" w:styleId="YC">
    <w:name w:val="YC正文"/>
    <w:basedOn w:val="a"/>
    <w:link w:val="YCChar"/>
    <w:qFormat/>
    <w:pPr>
      <w:ind w:leftChars="67" w:left="141" w:firstLineChars="201" w:firstLine="422"/>
      <w:jc w:val="left"/>
    </w:pPr>
    <w:rPr>
      <w:rFonts w:asciiTheme="minorHAnsi" w:eastAsiaTheme="minorEastAsia" w:hAnsiTheme="minorHAnsi" w:cstheme="minorBidi"/>
      <w:szCs w:val="22"/>
    </w:rPr>
  </w:style>
  <w:style w:type="character" w:customStyle="1" w:styleId="YCChar">
    <w:name w:val="YC正文 Char"/>
    <w:basedOn w:val="a0"/>
    <w:link w:val="YC"/>
    <w:qFormat/>
    <w:rPr>
      <w:rFonts w:asciiTheme="minorHAnsi" w:eastAsiaTheme="minorEastAsia" w:hAnsiTheme="minorHAnsi" w:cstheme="minorBidi"/>
      <w:kern w:val="2"/>
      <w:sz w:val="21"/>
      <w:szCs w:val="22"/>
    </w:rPr>
  </w:style>
  <w:style w:type="character" w:customStyle="1" w:styleId="JuiceChar">
    <w:name w:val="Juice Char"/>
    <w:link w:val="Juice"/>
    <w:qFormat/>
    <w:rPr>
      <w:szCs w:val="21"/>
    </w:rPr>
  </w:style>
  <w:style w:type="paragraph" w:customStyle="1" w:styleId="Juice">
    <w:name w:val="Juice"/>
    <w:basedOn w:val="aff9"/>
    <w:link w:val="JuiceChar"/>
    <w:qFormat/>
    <w:pPr>
      <w:spacing w:after="0" w:line="360" w:lineRule="auto"/>
      <w:ind w:left="0" w:firstLine="420"/>
      <w:contextualSpacing w:val="0"/>
    </w:pPr>
    <w:rPr>
      <w:rFonts w:ascii="Calibri" w:hAnsi="Calibri"/>
      <w:kern w:val="0"/>
      <w:sz w:val="20"/>
      <w:szCs w:val="21"/>
    </w:rPr>
  </w:style>
  <w:style w:type="paragraph" w:customStyle="1" w:styleId="p17">
    <w:name w:val="p17"/>
    <w:basedOn w:val="a"/>
    <w:qFormat/>
    <w:pPr>
      <w:widowControl/>
      <w:ind w:left="141" w:firstLine="422"/>
      <w:jc w:val="left"/>
    </w:pPr>
    <w:rPr>
      <w:rFonts w:ascii="宋体" w:hAnsi="宋体" w:cs="宋体"/>
      <w:kern w:val="0"/>
      <w:szCs w:val="21"/>
    </w:rPr>
  </w:style>
  <w:style w:type="paragraph" w:customStyle="1" w:styleId="82">
    <w:name w:val="样式8"/>
    <w:basedOn w:val="2"/>
    <w:qFormat/>
    <w:pPr>
      <w:keepNext w:val="0"/>
      <w:keepLines w:val="0"/>
      <w:widowControl/>
      <w:numPr>
        <w:ilvl w:val="0"/>
        <w:numId w:val="0"/>
      </w:numPr>
      <w:tabs>
        <w:tab w:val="left" w:pos="360"/>
      </w:tabs>
      <w:spacing w:before="200" w:after="0" w:line="271" w:lineRule="auto"/>
      <w:jc w:val="left"/>
    </w:pPr>
    <w:rPr>
      <w:bCs w:val="0"/>
      <w:smallCaps/>
      <w:kern w:val="0"/>
      <w:sz w:val="30"/>
      <w:szCs w:val="28"/>
      <w:lang w:eastAsia="en-US" w:bidi="en-US"/>
    </w:rPr>
  </w:style>
  <w:style w:type="paragraph" w:customStyle="1" w:styleId="100">
    <w:name w:val="样式10"/>
    <w:basedOn w:val="a"/>
    <w:qFormat/>
    <w:pPr>
      <w:tabs>
        <w:tab w:val="left" w:pos="851"/>
      </w:tabs>
      <w:ind w:left="851" w:hanging="851"/>
      <w:outlineLvl w:val="3"/>
    </w:pPr>
    <w:rPr>
      <w:rFonts w:ascii="Arial" w:eastAsia="黑体" w:hAnsi="Arial"/>
      <w:sz w:val="28"/>
    </w:rPr>
  </w:style>
  <w:style w:type="character" w:customStyle="1" w:styleId="Char">
    <w:name w:val="正文 Char"/>
    <w:link w:val="14"/>
    <w:qFormat/>
    <w:rPr>
      <w:rFonts w:ascii="Arial" w:hAnsi="Arial"/>
      <w:sz w:val="24"/>
    </w:rPr>
  </w:style>
  <w:style w:type="paragraph" w:customStyle="1" w:styleId="14">
    <w:name w:val="正文1"/>
    <w:basedOn w:val="a"/>
    <w:link w:val="Char"/>
    <w:qFormat/>
    <w:pPr>
      <w:widowControl/>
      <w:topLinePunct/>
      <w:spacing w:before="156" w:after="156"/>
    </w:pPr>
    <w:rPr>
      <w:rFonts w:ascii="Arial" w:hAnsi="Arial"/>
      <w:kern w:val="0"/>
      <w:sz w:val="24"/>
    </w:rPr>
  </w:style>
  <w:style w:type="character" w:customStyle="1" w:styleId="ListParagraphChar">
    <w:name w:val="List Paragraph Char"/>
    <w:link w:val="12"/>
    <w:qFormat/>
  </w:style>
  <w:style w:type="character" w:customStyle="1" w:styleId="Char0">
    <w:name w:val="正文（无缩进） Char"/>
    <w:link w:val="afff3"/>
    <w:uiPriority w:val="99"/>
    <w:qFormat/>
    <w:rPr>
      <w:rFonts w:ascii="仿宋" w:eastAsia="仿宋" w:hAnsi="仿宋"/>
      <w:sz w:val="32"/>
    </w:rPr>
  </w:style>
  <w:style w:type="paragraph" w:customStyle="1" w:styleId="afff3">
    <w:name w:val="正文（无缩进）"/>
    <w:basedOn w:val="a"/>
    <w:link w:val="Char0"/>
    <w:uiPriority w:val="99"/>
    <w:qFormat/>
    <w:pPr>
      <w:widowControl/>
      <w:spacing w:beforeLines="50" w:afterLines="50" w:line="240" w:lineRule="auto"/>
      <w:ind w:firstLine="0"/>
      <w:jc w:val="left"/>
    </w:pPr>
    <w:rPr>
      <w:rFonts w:ascii="仿宋" w:eastAsia="仿宋" w:hAnsi="仿宋"/>
      <w:kern w:val="0"/>
      <w:sz w:val="32"/>
    </w:rPr>
  </w:style>
  <w:style w:type="paragraph" w:customStyle="1" w:styleId="27">
    <w:name w:val="列出段落2"/>
    <w:basedOn w:val="a"/>
    <w:uiPriority w:val="99"/>
    <w:qFormat/>
    <w:pPr>
      <w:autoSpaceDE w:val="0"/>
      <w:autoSpaceDN w:val="0"/>
      <w:adjustRightInd w:val="0"/>
      <w:spacing w:line="280" w:lineRule="atLeast"/>
      <w:ind w:firstLineChars="200" w:firstLine="420"/>
      <w:jc w:val="left"/>
    </w:pPr>
    <w:rPr>
      <w:rFonts w:ascii="宋体" w:hAnsi="EYInterstate Light"/>
      <w:kern w:val="0"/>
      <w:sz w:val="22"/>
      <w:lang w:eastAsia="en-US"/>
    </w:rPr>
  </w:style>
  <w:style w:type="paragraph" w:customStyle="1" w:styleId="afff4">
    <w:name w:val="大连银行无格式"/>
    <w:basedOn w:val="afff5"/>
    <w:link w:val="Char1"/>
    <w:qFormat/>
    <w:pPr>
      <w:widowControl/>
      <w:spacing w:line="360" w:lineRule="auto"/>
      <w:ind w:firstLine="0"/>
      <w:jc w:val="left"/>
    </w:pPr>
    <w:rPr>
      <w:rFonts w:ascii="黑体" w:eastAsia="黑体"/>
      <w:kern w:val="0"/>
      <w:sz w:val="24"/>
      <w:szCs w:val="32"/>
      <w:lang w:val="zh-CN" w:eastAsia="en-US" w:bidi="en-US"/>
    </w:rPr>
  </w:style>
  <w:style w:type="paragraph" w:styleId="afff5">
    <w:name w:val="No Spacing"/>
    <w:uiPriority w:val="1"/>
    <w:qFormat/>
    <w:pPr>
      <w:widowControl w:val="0"/>
      <w:ind w:firstLine="454"/>
      <w:jc w:val="both"/>
    </w:pPr>
    <w:rPr>
      <w:rFonts w:ascii="Times New Roman" w:hAnsi="Times New Roman"/>
      <w:kern w:val="2"/>
      <w:sz w:val="21"/>
    </w:rPr>
  </w:style>
  <w:style w:type="character" w:customStyle="1" w:styleId="Char1">
    <w:name w:val="大连银行无格式 Char"/>
    <w:link w:val="afff4"/>
    <w:qFormat/>
    <w:rPr>
      <w:rFonts w:ascii="黑体" w:eastAsia="黑体" w:hAnsi="Times New Roman"/>
      <w:sz w:val="24"/>
      <w:szCs w:val="32"/>
      <w:lang w:val="zh-CN" w:eastAsia="en-US" w:bidi="en-US"/>
    </w:rPr>
  </w:style>
  <w:style w:type="paragraph" w:customStyle="1" w:styleId="afff6">
    <w:name w:val="文档小标题"/>
    <w:basedOn w:val="a"/>
    <w:next w:val="a4"/>
    <w:qFormat/>
    <w:pPr>
      <w:spacing w:line="240" w:lineRule="auto"/>
      <w:ind w:firstLine="0"/>
      <w:jc w:val="center"/>
    </w:pPr>
    <w:rPr>
      <w:rFonts w:eastAsia="楷体_GB2312"/>
      <w:b/>
      <w:kern w:val="0"/>
      <w:sz w:val="30"/>
      <w:szCs w:val="7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5AB52D-E4E9-407C-94B9-34C28C8B93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17</Pages>
  <Words>1092</Words>
  <Characters>6227</Characters>
  <Application>Microsoft Office Word</Application>
  <DocSecurity>0</DocSecurity>
  <Lines>51</Lines>
  <Paragraphs>14</Paragraphs>
  <ScaleCrop>false</ScaleCrop>
  <Company/>
  <LinksUpToDate>false</LinksUpToDate>
  <CharactersWithSpaces>7305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lvpin</dc:creator>
  <cp:lastModifiedBy>Windows 用户</cp:lastModifiedBy>
  <cp:revision>15</cp:revision>
  <cp:lastPrinted>2016-12-13T01:19:00Z</cp:lastPrinted>
  <dcterms:created xsi:type="dcterms:W3CDTF">2020-03-12T00:18:00Z</dcterms:created>
  <dcterms:modified xsi:type="dcterms:W3CDTF">2023-03-15T06:54:00Z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EEAB4876AD5244FAA4B7414176EB5B71</vt:lpwstr>
  </property>
</Properties>
</file>